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921F" w14:textId="77777777" w:rsidR="00BB78E7" w:rsidRPr="000A5A8F" w:rsidRDefault="00BB78E7" w:rsidP="00C06602">
      <w:pPr>
        <w:pStyle w:val="Heading1"/>
        <w:spacing w:line="240" w:lineRule="auto"/>
        <w:jc w:val="both"/>
        <w:rPr>
          <w:rFonts w:ascii="Tahoma" w:hAnsi="Tahoma" w:cs="Tahoma"/>
          <w:sz w:val="22"/>
          <w:szCs w:val="22"/>
        </w:rPr>
      </w:pPr>
      <w:bookmarkStart w:id="0" w:name="_Toc520296366"/>
      <w:bookmarkStart w:id="1" w:name="_Toc522194031"/>
      <w:bookmarkStart w:id="2" w:name="_Toc520296367"/>
      <w:bookmarkStart w:id="3" w:name="_Toc520296371"/>
      <w:bookmarkStart w:id="4" w:name="_Toc522194033"/>
      <w:bookmarkStart w:id="5" w:name="_Toc520296373"/>
      <w:r w:rsidRPr="000A5A8F">
        <w:rPr>
          <w:rFonts w:ascii="Tahoma" w:hAnsi="Tahoma" w:cs="Tahoma"/>
          <w:sz w:val="22"/>
          <w:szCs w:val="22"/>
        </w:rPr>
        <w:t>About the role</w:t>
      </w:r>
      <w:bookmarkEnd w:id="0"/>
      <w:bookmarkEnd w:id="1"/>
    </w:p>
    <w:p w14:paraId="74F69220" w14:textId="77777777" w:rsidR="00BB78E7" w:rsidRPr="000A5A8F" w:rsidRDefault="00BB78E7" w:rsidP="00C06602">
      <w:pPr>
        <w:jc w:val="both"/>
        <w:rPr>
          <w:rFonts w:ascii="Tahoma" w:hAnsi="Tahoma" w:cs="Tahoma"/>
          <w:sz w:val="22"/>
          <w:szCs w:val="22"/>
        </w:rPr>
      </w:pPr>
      <w:r w:rsidRPr="000A5A8F">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74F69295" wp14:editId="74F69296">
                <wp:simplePos x="0" y="0"/>
                <wp:positionH relativeFrom="column">
                  <wp:posOffset>0</wp:posOffset>
                </wp:positionH>
                <wp:positionV relativeFrom="paragraph">
                  <wp:posOffset>166053</wp:posOffset>
                </wp:positionV>
                <wp:extent cx="5715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A5BCD0" id="Straight Connector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u5g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4KcsMzug1&#10;AlNdH8neWYsOOiAYRKcGH2oE7O0B5lPwB0iyRwkmfVEQGbO758VdMUbC8fLhY/VQ4gz4JVRccR5C&#10;/CScIWnTUK1s0s1qdvocItbC1EtKutaWDA2931SZz3hsP9guI4LTqn1RWqe8AN1xr4GcWBp/ef+8&#10;WScdyHaThidtU7bI72UumLRO6vIunrWYKn8TEv1CPeupXnqpYinCOBc2VnMVbTE7wSQ2tADLt4Fz&#10;/rWrBVy9DZ50XCo7GxewUdbB3wjieGlZTvlo0o3utD269pznngP4HLOP86+T3vvtOcOvP/juF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Ccs2ruYBAAAoBAAADgAAAAAAAAAAAAAAAAAuAgAAZHJzL2Uyb0RvYy54bWxQSwECLQAU&#10;AAYACAAAACEASM/20NkAAAAFAQAADwAAAAAAAAAAAAAAAABABAAAZHJzL2Rvd25yZXYueG1sUEsF&#10;BgAAAAAEAAQA8wAAAEYFAAAAAA==&#10;" strokecolor="#003e82" strokeweight="3pt"/>
            </w:pict>
          </mc:Fallback>
        </mc:AlternateContent>
      </w:r>
    </w:p>
    <w:p w14:paraId="74F69221" w14:textId="77777777" w:rsidR="00BB78E7" w:rsidRPr="000A5A8F" w:rsidRDefault="00BB78E7" w:rsidP="00C06602">
      <w:pPr>
        <w:pStyle w:val="CASBody"/>
        <w:spacing w:line="240" w:lineRule="auto"/>
        <w:ind w:right="0"/>
        <w:jc w:val="both"/>
        <w:rPr>
          <w:rFonts w:ascii="Tahoma" w:hAnsi="Tahoma" w:cs="Tahoma"/>
          <w:b/>
          <w:bCs/>
          <w:color w:val="064169"/>
          <w:sz w:val="22"/>
          <w:szCs w:val="22"/>
        </w:rPr>
      </w:pPr>
    </w:p>
    <w:p w14:paraId="74F69222" w14:textId="2832157F" w:rsidR="00F34B7C" w:rsidRPr="000A5A8F" w:rsidRDefault="00BB78E7" w:rsidP="00C06602">
      <w:pPr>
        <w:pStyle w:val="CASBody"/>
        <w:numPr>
          <w:ilvl w:val="0"/>
          <w:numId w:val="28"/>
        </w:numPr>
        <w:spacing w:line="240" w:lineRule="auto"/>
        <w:ind w:right="0"/>
        <w:jc w:val="both"/>
        <w:rPr>
          <w:rFonts w:ascii="Tahoma" w:hAnsi="Tahoma" w:cs="Tahoma"/>
          <w:b/>
          <w:bCs/>
          <w:color w:val="auto"/>
          <w:sz w:val="22"/>
          <w:szCs w:val="22"/>
        </w:rPr>
      </w:pPr>
      <w:r w:rsidRPr="000A5A8F">
        <w:rPr>
          <w:rFonts w:ascii="Tahoma" w:hAnsi="Tahoma" w:cs="Tahoma"/>
          <w:b/>
          <w:bCs/>
          <w:color w:val="064169"/>
          <w:sz w:val="22"/>
          <w:szCs w:val="22"/>
        </w:rPr>
        <w:t>Job Title:</w:t>
      </w:r>
      <w:bookmarkEnd w:id="2"/>
      <w:r w:rsidRPr="000A5A8F">
        <w:rPr>
          <w:rFonts w:ascii="Tahoma" w:hAnsi="Tahoma" w:cs="Tahoma"/>
          <w:b/>
          <w:bCs/>
          <w:color w:val="064169"/>
          <w:sz w:val="22"/>
          <w:szCs w:val="22"/>
        </w:rPr>
        <w:t xml:space="preserve"> </w:t>
      </w:r>
      <w:r w:rsidR="00F34B7C" w:rsidRPr="000A5A8F">
        <w:rPr>
          <w:rFonts w:ascii="Tahoma" w:hAnsi="Tahoma" w:cs="Tahoma"/>
          <w:b/>
          <w:bCs/>
          <w:color w:val="1F497D" w:themeColor="text2"/>
          <w:sz w:val="22"/>
          <w:shd w:val="clear" w:color="auto" w:fill="FFFFFF"/>
        </w:rPr>
        <w:t xml:space="preserve">Welfare </w:t>
      </w:r>
      <w:r w:rsidR="007052B1">
        <w:rPr>
          <w:rFonts w:ascii="Tahoma" w:hAnsi="Tahoma" w:cs="Tahoma"/>
          <w:b/>
          <w:bCs/>
          <w:color w:val="1F497D" w:themeColor="text2"/>
          <w:sz w:val="22"/>
          <w:shd w:val="clear" w:color="auto" w:fill="FFFFFF"/>
        </w:rPr>
        <w:t xml:space="preserve">Rights </w:t>
      </w:r>
      <w:r w:rsidR="00F34B7C" w:rsidRPr="000A5A8F">
        <w:rPr>
          <w:rFonts w:ascii="Tahoma" w:hAnsi="Tahoma" w:cs="Tahoma"/>
          <w:b/>
          <w:bCs/>
          <w:color w:val="1F497D" w:themeColor="text2"/>
          <w:sz w:val="22"/>
          <w:shd w:val="clear" w:color="auto" w:fill="FFFFFF"/>
        </w:rPr>
        <w:t>Advis</w:t>
      </w:r>
      <w:r w:rsidR="00AE1B47" w:rsidRPr="000A5A8F">
        <w:rPr>
          <w:rFonts w:ascii="Tahoma" w:hAnsi="Tahoma" w:cs="Tahoma"/>
          <w:b/>
          <w:bCs/>
          <w:color w:val="1F497D" w:themeColor="text2"/>
          <w:sz w:val="22"/>
          <w:shd w:val="clear" w:color="auto" w:fill="FFFFFF"/>
        </w:rPr>
        <w:t>e</w:t>
      </w:r>
      <w:r w:rsidR="00F34B7C" w:rsidRPr="000A5A8F">
        <w:rPr>
          <w:rFonts w:ascii="Tahoma" w:hAnsi="Tahoma" w:cs="Tahoma"/>
          <w:b/>
          <w:bCs/>
          <w:color w:val="1F497D" w:themeColor="text2"/>
          <w:sz w:val="22"/>
          <w:shd w:val="clear" w:color="auto" w:fill="FFFFFF"/>
        </w:rPr>
        <w:t>r</w:t>
      </w:r>
      <w:r w:rsidR="00F34B7C" w:rsidRPr="000A5A8F">
        <w:rPr>
          <w:rFonts w:ascii="Tahoma" w:hAnsi="Tahoma" w:cs="Tahoma"/>
          <w:b/>
          <w:bCs/>
          <w:color w:val="1F497D" w:themeColor="text2"/>
          <w:sz w:val="24"/>
          <w:szCs w:val="22"/>
        </w:rPr>
        <w:t xml:space="preserve"> </w:t>
      </w:r>
    </w:p>
    <w:p w14:paraId="74F69223" w14:textId="144362D4" w:rsidR="00BB78E7" w:rsidRPr="000A5A8F" w:rsidRDefault="00BB78E7" w:rsidP="00C06602">
      <w:pPr>
        <w:pStyle w:val="CASBody"/>
        <w:numPr>
          <w:ilvl w:val="0"/>
          <w:numId w:val="28"/>
        </w:numPr>
        <w:spacing w:line="240" w:lineRule="auto"/>
        <w:ind w:right="0"/>
        <w:jc w:val="both"/>
        <w:rPr>
          <w:rFonts w:ascii="Tahoma" w:hAnsi="Tahoma" w:cs="Tahoma"/>
          <w:b/>
          <w:bCs/>
          <w:color w:val="auto"/>
          <w:sz w:val="22"/>
          <w:szCs w:val="22"/>
        </w:rPr>
      </w:pPr>
      <w:r w:rsidRPr="000A5A8F">
        <w:rPr>
          <w:rFonts w:ascii="Tahoma" w:hAnsi="Tahoma" w:cs="Tahoma"/>
          <w:b/>
          <w:bCs/>
          <w:color w:val="064169"/>
          <w:sz w:val="22"/>
          <w:szCs w:val="22"/>
        </w:rPr>
        <w:t>Location</w:t>
      </w:r>
      <w:r w:rsidR="00C06602" w:rsidRPr="000A5A8F">
        <w:rPr>
          <w:rFonts w:ascii="Tahoma" w:hAnsi="Tahoma" w:cs="Tahoma"/>
          <w:b/>
          <w:bCs/>
          <w:color w:val="1F497D" w:themeColor="text2"/>
          <w:sz w:val="22"/>
          <w:szCs w:val="22"/>
        </w:rPr>
        <w:t xml:space="preserve">: </w:t>
      </w:r>
      <w:r w:rsidR="00C06602" w:rsidRPr="000A5A8F">
        <w:rPr>
          <w:rFonts w:ascii="Tahoma" w:hAnsi="Tahoma" w:cs="Tahoma"/>
          <w:b/>
          <w:bCs/>
          <w:color w:val="1F497D" w:themeColor="text2"/>
          <w:sz w:val="22"/>
          <w:szCs w:val="22"/>
          <w:bdr w:val="none" w:sz="0" w:space="0" w:color="auto" w:frame="1"/>
          <w:shd w:val="clear" w:color="auto" w:fill="FFFFFF"/>
        </w:rPr>
        <w:t>Glasgow North West</w:t>
      </w:r>
      <w:r w:rsidR="004F7AEE" w:rsidRPr="000A5A8F">
        <w:rPr>
          <w:rFonts w:ascii="Tahoma" w:hAnsi="Tahoma" w:cs="Tahoma"/>
          <w:b/>
          <w:bCs/>
          <w:color w:val="1F497D" w:themeColor="text2"/>
          <w:sz w:val="22"/>
          <w:szCs w:val="22"/>
          <w:bdr w:val="none" w:sz="0" w:space="0" w:color="auto" w:frame="1"/>
          <w:shd w:val="clear" w:color="auto" w:fill="FFFFFF"/>
        </w:rPr>
        <w:t xml:space="preserve"> CAB</w:t>
      </w:r>
      <w:r w:rsidR="00C06602" w:rsidRPr="000A5A8F">
        <w:rPr>
          <w:rFonts w:ascii="Tahoma" w:hAnsi="Tahoma" w:cs="Tahoma"/>
          <w:b/>
          <w:bCs/>
          <w:color w:val="1F497D" w:themeColor="text2"/>
          <w:sz w:val="22"/>
          <w:szCs w:val="22"/>
          <w:bdr w:val="none" w:sz="0" w:space="0" w:color="auto" w:frame="1"/>
          <w:shd w:val="clear" w:color="auto" w:fill="FFFFFF"/>
        </w:rPr>
        <w:t xml:space="preserve"> </w:t>
      </w:r>
    </w:p>
    <w:p w14:paraId="74F69224" w14:textId="48324196" w:rsidR="00BB78E7" w:rsidRPr="000A5A8F" w:rsidRDefault="00BB78E7" w:rsidP="00C06602">
      <w:pPr>
        <w:pStyle w:val="CASBody"/>
        <w:numPr>
          <w:ilvl w:val="0"/>
          <w:numId w:val="28"/>
        </w:numPr>
        <w:spacing w:line="240" w:lineRule="auto"/>
        <w:ind w:right="0"/>
        <w:jc w:val="both"/>
        <w:rPr>
          <w:rFonts w:ascii="Tahoma" w:hAnsi="Tahoma" w:cs="Tahoma"/>
          <w:bCs/>
          <w:color w:val="auto"/>
          <w:sz w:val="22"/>
          <w:szCs w:val="22"/>
        </w:rPr>
      </w:pPr>
      <w:r w:rsidRPr="000A5A8F">
        <w:rPr>
          <w:rFonts w:ascii="Tahoma" w:hAnsi="Tahoma" w:cs="Tahoma"/>
          <w:b/>
          <w:bCs/>
          <w:color w:val="064169"/>
          <w:sz w:val="22"/>
          <w:szCs w:val="22"/>
        </w:rPr>
        <w:t xml:space="preserve">Hours per week: </w:t>
      </w:r>
      <w:r w:rsidR="00073596" w:rsidRPr="000A5A8F">
        <w:rPr>
          <w:rFonts w:ascii="Tahoma" w:hAnsi="Tahoma" w:cs="Tahoma"/>
          <w:b/>
          <w:bCs/>
          <w:color w:val="064169"/>
          <w:sz w:val="22"/>
          <w:szCs w:val="22"/>
        </w:rPr>
        <w:t>Full-time</w:t>
      </w:r>
      <w:r w:rsidRPr="000A5A8F">
        <w:rPr>
          <w:rFonts w:ascii="Tahoma" w:hAnsi="Tahoma" w:cs="Tahoma"/>
          <w:b/>
          <w:bCs/>
          <w:color w:val="064169"/>
          <w:sz w:val="22"/>
          <w:szCs w:val="22"/>
        </w:rPr>
        <w:t>, 32 hours per week (</w:t>
      </w:r>
      <w:r w:rsidR="00073596" w:rsidRPr="000A5A8F">
        <w:rPr>
          <w:rFonts w:ascii="Tahoma" w:hAnsi="Tahoma" w:cs="Tahoma"/>
          <w:b/>
          <w:bCs/>
          <w:color w:val="064169"/>
          <w:sz w:val="22"/>
          <w:szCs w:val="22"/>
        </w:rPr>
        <w:t>4-day</w:t>
      </w:r>
      <w:r w:rsidRPr="000A5A8F">
        <w:rPr>
          <w:rFonts w:ascii="Tahoma" w:hAnsi="Tahoma" w:cs="Tahoma"/>
          <w:b/>
          <w:bCs/>
          <w:color w:val="064169"/>
          <w:sz w:val="22"/>
          <w:szCs w:val="22"/>
        </w:rPr>
        <w:t xml:space="preserve"> working week)</w:t>
      </w:r>
      <w:r w:rsidR="00C37C45" w:rsidRPr="000A5A8F">
        <w:rPr>
          <w:rFonts w:ascii="Tahoma" w:hAnsi="Tahoma" w:cs="Tahoma"/>
          <w:b/>
          <w:bCs/>
          <w:color w:val="064169"/>
          <w:sz w:val="22"/>
          <w:szCs w:val="22"/>
        </w:rPr>
        <w:t xml:space="preserve">. Flexible, hybrid working is standard.  </w:t>
      </w:r>
    </w:p>
    <w:p w14:paraId="74F69225" w14:textId="5E7C4A35" w:rsidR="00BB78E7" w:rsidRPr="000A5A8F" w:rsidRDefault="00BB78E7" w:rsidP="00C06602">
      <w:pPr>
        <w:pStyle w:val="CASBody"/>
        <w:numPr>
          <w:ilvl w:val="0"/>
          <w:numId w:val="28"/>
        </w:numPr>
        <w:spacing w:line="240" w:lineRule="auto"/>
        <w:ind w:right="0"/>
        <w:jc w:val="both"/>
        <w:rPr>
          <w:rFonts w:ascii="Tahoma" w:hAnsi="Tahoma" w:cs="Tahoma"/>
          <w:color w:val="auto"/>
          <w:sz w:val="22"/>
          <w:szCs w:val="22"/>
        </w:rPr>
      </w:pPr>
      <w:r w:rsidRPr="000A5A8F">
        <w:rPr>
          <w:rFonts w:ascii="Tahoma" w:hAnsi="Tahoma" w:cs="Tahoma"/>
          <w:b/>
          <w:bCs/>
          <w:color w:val="064169"/>
          <w:sz w:val="22"/>
          <w:szCs w:val="22"/>
        </w:rPr>
        <w:t xml:space="preserve">Type of contract: Funding confirmed until </w:t>
      </w:r>
      <w:r w:rsidR="000A5A8F">
        <w:rPr>
          <w:rFonts w:ascii="Tahoma" w:hAnsi="Tahoma" w:cs="Tahoma"/>
          <w:b/>
          <w:bCs/>
          <w:color w:val="064169"/>
          <w:sz w:val="22"/>
          <w:szCs w:val="22"/>
        </w:rPr>
        <w:t>the e</w:t>
      </w:r>
      <w:r w:rsidR="000A5A8F" w:rsidRPr="000A5A8F">
        <w:rPr>
          <w:rFonts w:ascii="Tahoma" w:hAnsi="Tahoma" w:cs="Tahoma"/>
          <w:b/>
          <w:bCs/>
          <w:color w:val="064169"/>
          <w:sz w:val="22"/>
          <w:szCs w:val="22"/>
        </w:rPr>
        <w:t xml:space="preserve">nd of </w:t>
      </w:r>
      <w:r w:rsidR="00365745">
        <w:rPr>
          <w:rFonts w:ascii="Tahoma" w:hAnsi="Tahoma" w:cs="Tahoma"/>
          <w:b/>
          <w:bCs/>
          <w:color w:val="064169"/>
          <w:sz w:val="22"/>
          <w:szCs w:val="22"/>
        </w:rPr>
        <w:t>March</w:t>
      </w:r>
      <w:r w:rsidR="000A5A8F" w:rsidRPr="000A5A8F">
        <w:rPr>
          <w:rFonts w:ascii="Tahoma" w:hAnsi="Tahoma" w:cs="Tahoma"/>
          <w:b/>
          <w:bCs/>
          <w:color w:val="064169"/>
          <w:sz w:val="22"/>
          <w:szCs w:val="22"/>
        </w:rPr>
        <w:t xml:space="preserve"> 202</w:t>
      </w:r>
      <w:r w:rsidR="00365745">
        <w:rPr>
          <w:rFonts w:ascii="Tahoma" w:hAnsi="Tahoma" w:cs="Tahoma"/>
          <w:b/>
          <w:bCs/>
          <w:color w:val="064169"/>
          <w:sz w:val="22"/>
          <w:szCs w:val="22"/>
        </w:rPr>
        <w:t>5</w:t>
      </w:r>
      <w:r w:rsidR="000A5A8F" w:rsidRPr="000A5A8F">
        <w:rPr>
          <w:rFonts w:ascii="Tahoma" w:hAnsi="Tahoma" w:cs="Tahoma"/>
          <w:b/>
          <w:bCs/>
          <w:color w:val="064169"/>
          <w:sz w:val="22"/>
          <w:szCs w:val="22"/>
        </w:rPr>
        <w:t xml:space="preserve"> with a strong </w:t>
      </w:r>
      <w:r w:rsidR="00311DD5">
        <w:rPr>
          <w:rFonts w:ascii="Tahoma" w:hAnsi="Tahoma" w:cs="Tahoma"/>
          <w:b/>
          <w:bCs/>
          <w:color w:val="064169"/>
          <w:sz w:val="22"/>
          <w:szCs w:val="22"/>
        </w:rPr>
        <w:t>likelihood</w:t>
      </w:r>
      <w:r w:rsidR="000A5A8F" w:rsidRPr="000A5A8F">
        <w:rPr>
          <w:rFonts w:ascii="Tahoma" w:hAnsi="Tahoma" w:cs="Tahoma"/>
          <w:b/>
          <w:bCs/>
          <w:color w:val="064169"/>
          <w:sz w:val="22"/>
          <w:szCs w:val="22"/>
        </w:rPr>
        <w:t xml:space="preserve"> of continuing </w:t>
      </w:r>
      <w:r w:rsidR="00311DD5">
        <w:rPr>
          <w:rFonts w:ascii="Tahoma" w:hAnsi="Tahoma" w:cs="Tahoma"/>
          <w:b/>
          <w:bCs/>
          <w:color w:val="064169"/>
          <w:sz w:val="22"/>
          <w:szCs w:val="22"/>
        </w:rPr>
        <w:t>beyond this</w:t>
      </w:r>
      <w:r w:rsidR="005F0D9D">
        <w:rPr>
          <w:rFonts w:ascii="Tahoma" w:hAnsi="Tahoma" w:cs="Tahoma"/>
          <w:b/>
          <w:bCs/>
          <w:color w:val="064169"/>
          <w:sz w:val="22"/>
          <w:szCs w:val="22"/>
        </w:rPr>
        <w:t xml:space="preserve"> period</w:t>
      </w:r>
      <w:r w:rsidR="00311DD5">
        <w:rPr>
          <w:rFonts w:ascii="Tahoma" w:hAnsi="Tahoma" w:cs="Tahoma"/>
          <w:b/>
          <w:bCs/>
          <w:color w:val="064169"/>
          <w:sz w:val="22"/>
          <w:szCs w:val="22"/>
        </w:rPr>
        <w:t xml:space="preserve">. </w:t>
      </w:r>
    </w:p>
    <w:p w14:paraId="74F69226" w14:textId="77777777" w:rsidR="00BB78E7" w:rsidRPr="000A5A8F" w:rsidRDefault="00BB78E7" w:rsidP="00C06602">
      <w:pPr>
        <w:pStyle w:val="CASBody"/>
        <w:numPr>
          <w:ilvl w:val="0"/>
          <w:numId w:val="28"/>
        </w:numPr>
        <w:spacing w:line="240" w:lineRule="auto"/>
        <w:ind w:right="0"/>
        <w:jc w:val="both"/>
        <w:rPr>
          <w:rFonts w:ascii="Tahoma" w:hAnsi="Tahoma" w:cs="Tahoma"/>
          <w:color w:val="auto"/>
          <w:sz w:val="22"/>
          <w:szCs w:val="22"/>
        </w:rPr>
      </w:pPr>
      <w:r w:rsidRPr="000A5A8F">
        <w:rPr>
          <w:rFonts w:ascii="Tahoma" w:hAnsi="Tahoma" w:cs="Tahoma"/>
          <w:b/>
          <w:bCs/>
          <w:color w:val="064169"/>
          <w:sz w:val="22"/>
          <w:szCs w:val="22"/>
        </w:rPr>
        <w:t>Salary: £2</w:t>
      </w:r>
      <w:r w:rsidR="00372D41" w:rsidRPr="000A5A8F">
        <w:rPr>
          <w:rFonts w:ascii="Tahoma" w:hAnsi="Tahoma" w:cs="Tahoma"/>
          <w:b/>
          <w:bCs/>
          <w:color w:val="064169"/>
          <w:sz w:val="22"/>
          <w:szCs w:val="22"/>
        </w:rPr>
        <w:t>5,500 - £27,000</w:t>
      </w:r>
      <w:r w:rsidRPr="000A5A8F">
        <w:rPr>
          <w:rFonts w:ascii="Tahoma" w:hAnsi="Tahoma" w:cs="Tahoma"/>
          <w:b/>
          <w:bCs/>
          <w:color w:val="064169"/>
          <w:sz w:val="22"/>
          <w:szCs w:val="22"/>
        </w:rPr>
        <w:t xml:space="preserve"> per annum</w:t>
      </w:r>
      <w:r w:rsidR="00372D41" w:rsidRPr="000A5A8F">
        <w:rPr>
          <w:rFonts w:ascii="Tahoma" w:hAnsi="Tahoma" w:cs="Tahoma"/>
          <w:b/>
          <w:bCs/>
          <w:color w:val="064169"/>
          <w:sz w:val="22"/>
          <w:szCs w:val="22"/>
        </w:rPr>
        <w:t xml:space="preserve"> commensurate with experience</w:t>
      </w:r>
      <w:r w:rsidR="00372D41" w:rsidRPr="000A5A8F">
        <w:rPr>
          <w:rFonts w:ascii="Tahoma" w:hAnsi="Tahoma" w:cs="Tahoma"/>
          <w:color w:val="auto"/>
          <w:sz w:val="22"/>
          <w:szCs w:val="22"/>
        </w:rPr>
        <w:t xml:space="preserve"> </w:t>
      </w:r>
    </w:p>
    <w:p w14:paraId="74F69227" w14:textId="099A7660" w:rsidR="00BB78E7" w:rsidRPr="000A5A8F" w:rsidRDefault="00BB78E7" w:rsidP="00C06602">
      <w:pPr>
        <w:pStyle w:val="CASBody"/>
        <w:numPr>
          <w:ilvl w:val="0"/>
          <w:numId w:val="28"/>
        </w:numPr>
        <w:spacing w:line="240" w:lineRule="auto"/>
        <w:ind w:right="0"/>
        <w:jc w:val="both"/>
        <w:rPr>
          <w:rFonts w:ascii="Tahoma" w:hAnsi="Tahoma" w:cs="Tahoma"/>
          <w:b/>
          <w:bCs/>
          <w:color w:val="064169"/>
          <w:sz w:val="22"/>
          <w:szCs w:val="22"/>
        </w:rPr>
      </w:pPr>
      <w:r w:rsidRPr="000A5A8F">
        <w:rPr>
          <w:rFonts w:ascii="Tahoma" w:hAnsi="Tahoma" w:cs="Tahoma"/>
          <w:b/>
          <w:bCs/>
          <w:color w:val="064169"/>
          <w:sz w:val="22"/>
          <w:szCs w:val="22"/>
        </w:rPr>
        <w:t xml:space="preserve">Closing Date: </w:t>
      </w:r>
      <w:r w:rsidR="007052B1">
        <w:rPr>
          <w:rFonts w:ascii="Tahoma" w:hAnsi="Tahoma" w:cs="Tahoma"/>
          <w:b/>
          <w:bCs/>
          <w:color w:val="064169"/>
          <w:sz w:val="22"/>
          <w:szCs w:val="22"/>
        </w:rPr>
        <w:t>midday Monday 14</w:t>
      </w:r>
      <w:r w:rsidR="007052B1" w:rsidRPr="007052B1">
        <w:rPr>
          <w:rFonts w:ascii="Tahoma" w:hAnsi="Tahoma" w:cs="Tahoma"/>
          <w:b/>
          <w:bCs/>
          <w:color w:val="064169"/>
          <w:sz w:val="22"/>
          <w:szCs w:val="22"/>
          <w:vertAlign w:val="superscript"/>
        </w:rPr>
        <w:t>th</w:t>
      </w:r>
      <w:r w:rsidR="007052B1">
        <w:rPr>
          <w:rFonts w:ascii="Tahoma" w:hAnsi="Tahoma" w:cs="Tahoma"/>
          <w:b/>
          <w:bCs/>
          <w:color w:val="064169"/>
          <w:sz w:val="22"/>
          <w:szCs w:val="22"/>
        </w:rPr>
        <w:t xml:space="preserve"> October</w:t>
      </w:r>
      <w:r w:rsidR="004776C7">
        <w:rPr>
          <w:rFonts w:ascii="Tahoma" w:hAnsi="Tahoma" w:cs="Tahoma"/>
          <w:b/>
          <w:bCs/>
          <w:color w:val="064169"/>
          <w:sz w:val="22"/>
          <w:szCs w:val="22"/>
        </w:rPr>
        <w:t xml:space="preserve"> 2024.</w:t>
      </w:r>
      <w:r w:rsidRPr="000A5A8F">
        <w:rPr>
          <w:rFonts w:ascii="Tahoma" w:hAnsi="Tahoma" w:cs="Tahoma"/>
          <w:b/>
          <w:bCs/>
          <w:color w:val="064169"/>
          <w:sz w:val="22"/>
          <w:szCs w:val="22"/>
        </w:rPr>
        <w:t xml:space="preserve"> </w:t>
      </w:r>
    </w:p>
    <w:p w14:paraId="74F69228" w14:textId="77777777" w:rsidR="00BB78E7" w:rsidRPr="00673F24" w:rsidRDefault="00BB78E7" w:rsidP="00C06602">
      <w:pPr>
        <w:spacing w:line="276" w:lineRule="auto"/>
        <w:jc w:val="both"/>
        <w:rPr>
          <w:rFonts w:ascii="Tahoma" w:eastAsia="Times New Roman" w:hAnsi="Tahoma" w:cs="Tahoma"/>
          <w:bCs/>
          <w:sz w:val="22"/>
          <w:szCs w:val="22"/>
          <w:lang w:eastAsia="en-GB"/>
        </w:rPr>
      </w:pPr>
    </w:p>
    <w:p w14:paraId="74F69229" w14:textId="77777777" w:rsidR="00D72C0D" w:rsidRPr="00673F24" w:rsidRDefault="00D72C0D" w:rsidP="00C06602">
      <w:pPr>
        <w:tabs>
          <w:tab w:val="left" w:pos="930"/>
        </w:tabs>
        <w:jc w:val="both"/>
        <w:rPr>
          <w:rFonts w:ascii="Tahoma" w:hAnsi="Tahoma" w:cs="Tahoma"/>
          <w:b/>
          <w:color w:val="003E82"/>
          <w:sz w:val="28"/>
          <w:szCs w:val="22"/>
        </w:rPr>
      </w:pPr>
    </w:p>
    <w:p w14:paraId="74F6922A" w14:textId="77777777" w:rsidR="00D72C0D" w:rsidRPr="00673F24" w:rsidRDefault="00D72C0D" w:rsidP="00C06602">
      <w:pPr>
        <w:pStyle w:val="Heading1"/>
        <w:spacing w:line="240" w:lineRule="auto"/>
        <w:jc w:val="both"/>
        <w:rPr>
          <w:rFonts w:ascii="Tahoma" w:hAnsi="Tahoma" w:cs="Tahoma"/>
          <w:sz w:val="22"/>
          <w:szCs w:val="22"/>
        </w:rPr>
      </w:pPr>
      <w:r w:rsidRPr="00673F24">
        <w:rPr>
          <w:rFonts w:ascii="Tahoma" w:hAnsi="Tahoma" w:cs="Tahoma"/>
          <w:sz w:val="22"/>
          <w:szCs w:val="22"/>
        </w:rPr>
        <w:t>About Glasgow North West CAB</w:t>
      </w:r>
    </w:p>
    <w:p w14:paraId="74F6922B" w14:textId="77777777" w:rsidR="00D72C0D" w:rsidRPr="00673F24" w:rsidRDefault="00D72C0D" w:rsidP="00C06602">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74F69297" wp14:editId="74F69298">
                <wp:simplePos x="0" y="0"/>
                <wp:positionH relativeFrom="column">
                  <wp:posOffset>0</wp:posOffset>
                </wp:positionH>
                <wp:positionV relativeFrom="paragraph">
                  <wp:posOffset>166053</wp:posOffset>
                </wp:positionV>
                <wp:extent cx="5715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a:noFill/>
                        <a:ln w="38100" cap="flat" cmpd="sng" algn="ctr">
                          <a:solidFill>
                            <a:srgbClr val="003E82"/>
                          </a:solidFill>
                          <a:prstDash val="solid"/>
                        </a:ln>
                        <a:effectLst/>
                      </wps:spPr>
                      <wps:bodyPr/>
                    </wps:wsp>
                  </a:graphicData>
                </a:graphic>
                <wp14:sizeRelH relativeFrom="margin">
                  <wp14:pctWidth>0</wp14:pctWidth>
                </wp14:sizeRelH>
              </wp:anchor>
            </w:drawing>
          </mc:Choice>
          <mc:Fallback>
            <w:pict>
              <v:line w14:anchorId="3A0F37CA"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" strokecolor="#003e82" strokeweight="3pt"/>
            </w:pict>
          </mc:Fallback>
        </mc:AlternateContent>
      </w:r>
    </w:p>
    <w:p w14:paraId="74F6922C" w14:textId="77777777" w:rsidR="00D72C0D" w:rsidRPr="00673F24" w:rsidRDefault="00D72C0D" w:rsidP="00C06602">
      <w:pPr>
        <w:spacing w:line="276" w:lineRule="auto"/>
        <w:jc w:val="both"/>
        <w:rPr>
          <w:rFonts w:ascii="Tahoma" w:eastAsia="Times New Roman" w:hAnsi="Tahoma" w:cs="Tahoma"/>
          <w:bCs/>
          <w:sz w:val="22"/>
          <w:szCs w:val="22"/>
          <w:lang w:eastAsia="en-GB"/>
        </w:rPr>
      </w:pPr>
    </w:p>
    <w:p w14:paraId="74F6922D" w14:textId="77777777" w:rsidR="00D72C0D" w:rsidRPr="00673F24" w:rsidRDefault="00D72C0D" w:rsidP="00C06602">
      <w:pPr>
        <w:pStyle w:val="NoSpacing"/>
        <w:jc w:val="both"/>
        <w:rPr>
          <w:rFonts w:ascii="Tahoma" w:hAnsi="Tahoma" w:cs="Tahoma"/>
          <w:color w:val="000000" w:themeColor="text1"/>
        </w:rPr>
      </w:pPr>
      <w:r w:rsidRPr="00673F24">
        <w:rPr>
          <w:rFonts w:ascii="Tahoma" w:hAnsi="Tahoma" w:cs="Tahoma"/>
        </w:rPr>
        <w:t xml:space="preserve">Glasgow North West Citizens Advice Bureau (GNWCAB) is an independent charity founded </w:t>
      </w:r>
      <w:r w:rsidRPr="00673F24">
        <w:rPr>
          <w:rFonts w:ascii="Tahoma" w:hAnsi="Tahoma" w:cs="Tahoma"/>
          <w:color w:val="000000" w:themeColor="text1"/>
        </w:rPr>
        <w:t xml:space="preserve">in 1981. </w:t>
      </w:r>
    </w:p>
    <w:p w14:paraId="74F6922E" w14:textId="77777777" w:rsidR="00D72C0D" w:rsidRPr="00673F24" w:rsidRDefault="00D72C0D" w:rsidP="00C06602">
      <w:pPr>
        <w:pStyle w:val="NoSpacing"/>
        <w:jc w:val="both"/>
        <w:rPr>
          <w:rFonts w:ascii="Tahoma" w:hAnsi="Tahoma" w:cs="Tahoma"/>
          <w:color w:val="000000" w:themeColor="text1"/>
        </w:rPr>
      </w:pPr>
    </w:p>
    <w:p w14:paraId="74F6922F" w14:textId="699F1663" w:rsidR="00D72C0D" w:rsidRPr="00673F24" w:rsidRDefault="00D72C0D" w:rsidP="00C06602">
      <w:pPr>
        <w:pStyle w:val="NoSpacing"/>
        <w:jc w:val="both"/>
        <w:rPr>
          <w:rFonts w:ascii="Tahoma" w:hAnsi="Tahoma" w:cs="Tahoma"/>
          <w:color w:val="000000" w:themeColor="text1"/>
        </w:rPr>
      </w:pPr>
      <w:r w:rsidRPr="00673F24">
        <w:rPr>
          <w:rFonts w:ascii="Tahoma" w:hAnsi="Tahoma" w:cs="Tahoma"/>
          <w:color w:val="000000" w:themeColor="text1"/>
        </w:rPr>
        <w:t xml:space="preserve">Our mission is to </w:t>
      </w:r>
      <w:r w:rsidR="00D30E34">
        <w:rPr>
          <w:rFonts w:ascii="Tahoma" w:hAnsi="Tahoma" w:cs="Tahoma"/>
          <w:color w:val="000000" w:themeColor="text1"/>
        </w:rPr>
        <w:t>tackle</w:t>
      </w:r>
      <w:r w:rsidRPr="00673F24">
        <w:rPr>
          <w:rFonts w:ascii="Tahoma" w:hAnsi="Tahoma" w:cs="Tahoma"/>
          <w:color w:val="000000" w:themeColor="text1"/>
        </w:rPr>
        <w:t xml:space="preserve"> poverty and inequality by ensuring that people from all backgrounds are empowered through access to advice and support that helps them affect positive change in their lives and the lives of those around them.</w:t>
      </w:r>
    </w:p>
    <w:p w14:paraId="74F69230" w14:textId="77777777" w:rsidR="00D72C0D" w:rsidRPr="00673F24" w:rsidRDefault="00D72C0D" w:rsidP="00C06602">
      <w:pPr>
        <w:pStyle w:val="NoSpacing"/>
        <w:jc w:val="both"/>
        <w:rPr>
          <w:rFonts w:ascii="Tahoma" w:hAnsi="Tahoma" w:cs="Tahoma"/>
          <w:color w:val="000000" w:themeColor="text1"/>
        </w:rPr>
      </w:pPr>
    </w:p>
    <w:p w14:paraId="74F69231" w14:textId="165D5B7B" w:rsidR="00714DD3" w:rsidRPr="00673F24" w:rsidRDefault="00714DD3" w:rsidP="00C06602">
      <w:pPr>
        <w:pStyle w:val="NoSpacing"/>
        <w:jc w:val="both"/>
        <w:rPr>
          <w:rFonts w:ascii="Tahoma" w:hAnsi="Tahoma" w:cs="Tahoma"/>
          <w:color w:val="000000" w:themeColor="text1"/>
        </w:rPr>
      </w:pPr>
      <w:r w:rsidRPr="00673F24">
        <w:rPr>
          <w:rFonts w:ascii="Tahoma" w:hAnsi="Tahoma" w:cs="Tahoma"/>
          <w:color w:val="000000" w:themeColor="text1"/>
        </w:rPr>
        <w:t xml:space="preserve">We are a dynamic and forward-thinking organisation.  We recognise the value of our staff and this is reflected in our positive working environment.  Staff benefit from family friendly policies, blended working and </w:t>
      </w:r>
      <w:r w:rsidR="005108A2" w:rsidRPr="00673F24">
        <w:rPr>
          <w:rFonts w:ascii="Tahoma" w:hAnsi="Tahoma" w:cs="Tahoma"/>
          <w:color w:val="000000" w:themeColor="text1"/>
        </w:rPr>
        <w:t xml:space="preserve">a </w:t>
      </w:r>
      <w:r w:rsidRPr="00673F24">
        <w:rPr>
          <w:rFonts w:ascii="Tahoma" w:hAnsi="Tahoma" w:cs="Tahoma"/>
          <w:color w:val="000000" w:themeColor="text1"/>
        </w:rPr>
        <w:t>commitment to personal development</w:t>
      </w:r>
      <w:r w:rsidR="005108A2" w:rsidRPr="00673F24">
        <w:rPr>
          <w:rFonts w:ascii="Tahoma" w:hAnsi="Tahoma" w:cs="Tahoma"/>
          <w:color w:val="000000" w:themeColor="text1"/>
        </w:rPr>
        <w:t>.</w:t>
      </w:r>
      <w:r w:rsidRPr="00673F24">
        <w:rPr>
          <w:rFonts w:ascii="Tahoma" w:hAnsi="Tahoma" w:cs="Tahoma"/>
          <w:color w:val="000000" w:themeColor="text1"/>
        </w:rPr>
        <w:t xml:space="preserve"> It is a supportive and happy working environment that enables you to make a positive contribution to the lives of the clients we work with. </w:t>
      </w:r>
    </w:p>
    <w:p w14:paraId="74F69232" w14:textId="77777777" w:rsidR="00D72C0D" w:rsidRPr="00673F24" w:rsidRDefault="00D72C0D" w:rsidP="00C06602">
      <w:pPr>
        <w:spacing w:line="276" w:lineRule="auto"/>
        <w:jc w:val="both"/>
        <w:rPr>
          <w:rFonts w:ascii="Tahoma" w:eastAsia="Times New Roman" w:hAnsi="Tahoma" w:cs="Tahoma"/>
          <w:bCs/>
          <w:sz w:val="22"/>
          <w:szCs w:val="22"/>
          <w:lang w:eastAsia="en-GB"/>
        </w:rPr>
      </w:pPr>
    </w:p>
    <w:p w14:paraId="53C95F4D" w14:textId="6EB0F11F" w:rsidR="00A16230" w:rsidRDefault="00BB78E7" w:rsidP="00A16230">
      <w:pPr>
        <w:pStyle w:val="CASBody"/>
        <w:ind w:right="0"/>
        <w:jc w:val="both"/>
        <w:rPr>
          <w:rFonts w:ascii="Tahoma" w:hAnsi="Tahoma" w:cs="Tahoma"/>
          <w:b/>
          <w:bCs/>
          <w:color w:val="064169"/>
          <w:sz w:val="22"/>
          <w:szCs w:val="22"/>
        </w:rPr>
      </w:pPr>
      <w:r w:rsidRPr="00673F24">
        <w:rPr>
          <w:rFonts w:ascii="Tahoma" w:hAnsi="Tahoma" w:cs="Tahoma"/>
          <w:b/>
          <w:bCs/>
          <w:color w:val="064169"/>
          <w:sz w:val="22"/>
          <w:szCs w:val="22"/>
        </w:rPr>
        <w:t>About the job</w:t>
      </w:r>
    </w:p>
    <w:p w14:paraId="151F371D" w14:textId="699208F5" w:rsidR="00A16230" w:rsidRDefault="00A16230" w:rsidP="00A16230">
      <w:pPr>
        <w:pStyle w:val="CASBody"/>
        <w:ind w:right="0"/>
        <w:jc w:val="both"/>
        <w:rPr>
          <w:rFonts w:ascii="Tahoma" w:hAnsi="Tahoma" w:cs="Tahoma"/>
          <w:b/>
          <w:bCs/>
          <w:color w:val="064169"/>
          <w:sz w:val="22"/>
          <w:szCs w:val="22"/>
        </w:rPr>
      </w:pPr>
    </w:p>
    <w:p w14:paraId="623BFF94" w14:textId="2F2C3DA7" w:rsidR="00A16230" w:rsidRPr="00A16230" w:rsidRDefault="00A16230" w:rsidP="00A16230">
      <w:pPr>
        <w:pStyle w:val="CASBody"/>
        <w:ind w:right="0"/>
        <w:jc w:val="both"/>
        <w:rPr>
          <w:rFonts w:ascii="Tahoma" w:hAnsi="Tahoma" w:cs="Tahoma"/>
          <w:b/>
          <w:bCs/>
          <w:color w:val="064169"/>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381F725A" wp14:editId="2972AB8E">
                <wp:simplePos x="0" y="0"/>
                <wp:positionH relativeFrom="column">
                  <wp:posOffset>0</wp:posOffset>
                </wp:positionH>
                <wp:positionV relativeFrom="paragraph">
                  <wp:posOffset>19050</wp:posOffset>
                </wp:positionV>
                <wp:extent cx="5715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71500" cy="0"/>
                        </a:xfrm>
                        <a:prstGeom prst="line">
                          <a:avLst/>
                        </a:prstGeom>
                        <a:noFill/>
                        <a:ln w="38100" cap="flat" cmpd="sng" algn="ctr">
                          <a:solidFill>
                            <a:srgbClr val="003E82"/>
                          </a:solidFill>
                          <a:prstDash val="solid"/>
                        </a:ln>
                        <a:effectLst/>
                      </wps:spPr>
                      <wps:bodyPr/>
                    </wps:wsp>
                  </a:graphicData>
                </a:graphic>
                <wp14:sizeRelH relativeFrom="margin">
                  <wp14:pctWidth>0</wp14:pctWidth>
                </wp14:sizeRelH>
              </wp:anchor>
            </w:drawing>
          </mc:Choice>
          <mc:Fallback>
            <w:pict>
              <v:line w14:anchorId="5248EEC4"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" strokecolor="#003e82" strokeweight="3pt"/>
            </w:pict>
          </mc:Fallback>
        </mc:AlternateContent>
      </w:r>
    </w:p>
    <w:p w14:paraId="10A274DE" w14:textId="7B9536E1" w:rsidR="00D30E34" w:rsidRDefault="00D30E34" w:rsidP="00D30E34">
      <w:pPr>
        <w:pStyle w:val="NoSpacing"/>
        <w:jc w:val="both"/>
        <w:rPr>
          <w:rFonts w:ascii="Tahoma" w:hAnsi="Tahoma" w:cs="Tahoma"/>
          <w:shd w:val="clear" w:color="auto" w:fill="FFFFFF"/>
        </w:rPr>
      </w:pPr>
      <w:r>
        <w:rPr>
          <w:rFonts w:ascii="Tahoma" w:eastAsia="Times New Roman" w:hAnsi="Tahoma" w:cs="Tahoma"/>
          <w:bCs/>
          <w:color w:val="000000" w:themeColor="text1"/>
        </w:rPr>
        <w:t xml:space="preserve">We are looking for a highly motivated individual with the drive and enthusiasm to ensure the provision of a quality advice service to the public. </w:t>
      </w:r>
      <w:r w:rsidRPr="005F0D9D">
        <w:rPr>
          <w:rFonts w:ascii="Tahoma" w:hAnsi="Tahoma" w:cs="Tahoma"/>
          <w:shd w:val="clear" w:color="auto" w:fill="FFFFFF"/>
        </w:rPr>
        <w:t>This position is based at Glasgow North West Citizens Advice</w:t>
      </w:r>
      <w:r>
        <w:rPr>
          <w:rFonts w:ascii="Tahoma" w:hAnsi="Tahoma" w:cs="Tahoma"/>
          <w:shd w:val="clear" w:color="auto" w:fill="FFFFFF"/>
        </w:rPr>
        <w:t xml:space="preserve"> Bureau</w:t>
      </w:r>
      <w:r w:rsidRPr="005F0D9D">
        <w:rPr>
          <w:rFonts w:ascii="Tahoma" w:hAnsi="Tahoma" w:cs="Tahoma"/>
          <w:shd w:val="clear" w:color="auto" w:fill="FFFFFF"/>
        </w:rPr>
        <w:t xml:space="preserve"> in Maryhill, with </w:t>
      </w:r>
      <w:r>
        <w:rPr>
          <w:rFonts w:ascii="Tahoma" w:hAnsi="Tahoma" w:cs="Tahoma"/>
          <w:shd w:val="clear" w:color="auto" w:fill="FFFFFF"/>
        </w:rPr>
        <w:t>a requirement for occasional outreach</w:t>
      </w:r>
      <w:r w:rsidR="00787C7C">
        <w:rPr>
          <w:rFonts w:ascii="Tahoma" w:hAnsi="Tahoma" w:cs="Tahoma"/>
          <w:shd w:val="clear" w:color="auto" w:fill="FFFFFF"/>
        </w:rPr>
        <w:t>e</w:t>
      </w:r>
      <w:r>
        <w:rPr>
          <w:rFonts w:ascii="Tahoma" w:hAnsi="Tahoma" w:cs="Tahoma"/>
          <w:shd w:val="clear" w:color="auto" w:fill="FFFFFF"/>
        </w:rPr>
        <w:t xml:space="preserve">s </w:t>
      </w:r>
      <w:r w:rsidRPr="005F0D9D">
        <w:rPr>
          <w:rFonts w:ascii="Tahoma" w:hAnsi="Tahoma" w:cs="Tahoma"/>
          <w:shd w:val="clear" w:color="auto" w:fill="FFFFFF"/>
        </w:rPr>
        <w:t xml:space="preserve">conducted across </w:t>
      </w:r>
      <w:r>
        <w:rPr>
          <w:rFonts w:ascii="Tahoma" w:hAnsi="Tahoma" w:cs="Tahoma"/>
          <w:shd w:val="clear" w:color="auto" w:fill="FFFFFF"/>
        </w:rPr>
        <w:t xml:space="preserve">the </w:t>
      </w:r>
      <w:r w:rsidRPr="005F0D9D">
        <w:rPr>
          <w:rFonts w:ascii="Tahoma" w:hAnsi="Tahoma" w:cs="Tahoma"/>
          <w:shd w:val="clear" w:color="auto" w:fill="FFFFFF"/>
        </w:rPr>
        <w:t xml:space="preserve">northwest </w:t>
      </w:r>
      <w:r>
        <w:rPr>
          <w:rFonts w:ascii="Tahoma" w:hAnsi="Tahoma" w:cs="Tahoma"/>
          <w:shd w:val="clear" w:color="auto" w:fill="FFFFFF"/>
        </w:rPr>
        <w:t xml:space="preserve">of </w:t>
      </w:r>
      <w:r w:rsidRPr="005F0D9D">
        <w:rPr>
          <w:rFonts w:ascii="Tahoma" w:hAnsi="Tahoma" w:cs="Tahoma"/>
          <w:shd w:val="clear" w:color="auto" w:fill="FFFFFF"/>
        </w:rPr>
        <w:t>Glasgow</w:t>
      </w:r>
      <w:r>
        <w:rPr>
          <w:rFonts w:ascii="Tahoma" w:hAnsi="Tahoma" w:cs="Tahoma"/>
          <w:shd w:val="clear" w:color="auto" w:fill="FFFFFF"/>
        </w:rPr>
        <w:t>.</w:t>
      </w:r>
      <w:r w:rsidRPr="005F0D9D">
        <w:rPr>
          <w:rFonts w:ascii="Tahoma" w:hAnsi="Tahoma" w:cs="Tahoma"/>
          <w:shd w:val="clear" w:color="auto" w:fill="FFFFFF"/>
        </w:rPr>
        <w:t xml:space="preserve"> </w:t>
      </w:r>
    </w:p>
    <w:p w14:paraId="436A209F" w14:textId="77777777" w:rsidR="00D30E34" w:rsidRDefault="00D30E34" w:rsidP="00D30E34">
      <w:pPr>
        <w:pStyle w:val="NoSpacing"/>
        <w:jc w:val="both"/>
        <w:rPr>
          <w:rFonts w:ascii="Tahoma" w:hAnsi="Tahoma" w:cs="Tahoma"/>
          <w:shd w:val="clear" w:color="auto" w:fill="FFFFFF"/>
        </w:rPr>
      </w:pPr>
    </w:p>
    <w:p w14:paraId="59724189" w14:textId="77777777" w:rsidR="00D30E34" w:rsidRDefault="00D30E34" w:rsidP="00D30E34">
      <w:pPr>
        <w:pStyle w:val="NoSpacing"/>
        <w:jc w:val="both"/>
        <w:rPr>
          <w:rFonts w:ascii="Tahoma" w:hAnsi="Tahoma" w:cs="Tahoma"/>
          <w:shd w:val="clear" w:color="auto" w:fill="FFFFFF"/>
        </w:rPr>
      </w:pPr>
      <w:r>
        <w:rPr>
          <w:rFonts w:ascii="Tahoma" w:hAnsi="Tahoma" w:cs="Tahoma"/>
          <w:shd w:val="clear" w:color="auto" w:fill="FFFFFF"/>
        </w:rPr>
        <w:t xml:space="preserve">Working to high standards, the successful candidate will be a self-motivated, enthusiastic team member with excellent interpersonal skills that can play a key role in the delivery of our holistic advice service. Demonstrating a commitment to the aims, principles and ethos of the CAB service, the individual will be supported to make a meaningful difference to our community. </w:t>
      </w:r>
    </w:p>
    <w:p w14:paraId="0F491371" w14:textId="77777777" w:rsidR="00D30E34" w:rsidRDefault="00D30E34" w:rsidP="00D30E34">
      <w:pPr>
        <w:pStyle w:val="NoSpacing"/>
        <w:jc w:val="both"/>
        <w:rPr>
          <w:rFonts w:ascii="Tahoma" w:eastAsia="Times New Roman" w:hAnsi="Tahoma" w:cs="Tahoma"/>
          <w:bCs/>
        </w:rPr>
      </w:pPr>
      <w:r>
        <w:rPr>
          <w:rFonts w:ascii="Tahoma" w:hAnsi="Tahoma" w:cs="Tahoma"/>
          <w:shd w:val="clear" w:color="auto" w:fill="FFFFFF"/>
        </w:rPr>
        <w:t xml:space="preserve"> </w:t>
      </w:r>
    </w:p>
    <w:p w14:paraId="017B9465" w14:textId="4FA7DD63" w:rsidR="00D30E34" w:rsidRDefault="00D30E34" w:rsidP="00D30E34">
      <w:pPr>
        <w:jc w:val="both"/>
        <w:rPr>
          <w:rFonts w:ascii="Tahoma" w:hAnsi="Tahoma" w:cs="Tahoma"/>
        </w:rPr>
      </w:pPr>
      <w:r>
        <w:rPr>
          <w:rFonts w:ascii="Tahoma" w:eastAsia="Times New Roman" w:hAnsi="Tahoma" w:cs="Tahoma"/>
          <w:bCs/>
          <w:sz w:val="22"/>
          <w:szCs w:val="22"/>
          <w:lang w:eastAsia="en-GB"/>
        </w:rPr>
        <w:t xml:space="preserve">For more details about the key responsibilities of the role and knowledge, skills and experience required, please refer to the job description and person specification. </w:t>
      </w:r>
      <w:r>
        <w:rPr>
          <w:rFonts w:ascii="Tahoma" w:eastAsia="Times New Roman" w:hAnsi="Tahoma" w:cs="Tahoma"/>
          <w:bCs/>
          <w:sz w:val="22"/>
          <w:szCs w:val="22"/>
          <w:lang w:eastAsia="en-GB"/>
        </w:rPr>
        <w:lastRenderedPageBreak/>
        <w:t xml:space="preserve">Completion of the </w:t>
      </w:r>
      <w:r w:rsidRPr="00467A08">
        <w:rPr>
          <w:rFonts w:ascii="Tahoma" w:hAnsi="Tahoma" w:cs="Tahoma"/>
          <w:sz w:val="22"/>
          <w:szCs w:val="22"/>
        </w:rPr>
        <w:t>Citizens Advice Bureau Adviser Training Programme would be advantageous but is not essential as full training will be given.</w:t>
      </w:r>
      <w:r>
        <w:rPr>
          <w:rFonts w:ascii="Tahoma" w:hAnsi="Tahoma" w:cs="Tahoma"/>
        </w:rPr>
        <w:t xml:space="preserve"> </w:t>
      </w:r>
    </w:p>
    <w:p w14:paraId="74F6923D" w14:textId="77777777" w:rsidR="008508E6" w:rsidRPr="00673F24" w:rsidRDefault="008508E6" w:rsidP="00C06602">
      <w:pPr>
        <w:tabs>
          <w:tab w:val="left" w:pos="930"/>
        </w:tabs>
        <w:jc w:val="both"/>
        <w:rPr>
          <w:rFonts w:ascii="Tahoma" w:hAnsi="Tahoma" w:cs="Tahoma"/>
          <w:b/>
          <w:color w:val="17365D" w:themeColor="text2" w:themeShade="BF"/>
          <w:sz w:val="22"/>
          <w:szCs w:val="22"/>
        </w:rPr>
      </w:pPr>
      <w:r w:rsidRPr="00673F24">
        <w:rPr>
          <w:rFonts w:ascii="Tahoma" w:hAnsi="Tahoma" w:cs="Tahoma"/>
          <w:b/>
          <w:color w:val="17365D" w:themeColor="text2" w:themeShade="BF"/>
          <w:sz w:val="22"/>
          <w:szCs w:val="22"/>
        </w:rPr>
        <w:t>Job description</w:t>
      </w:r>
      <w:bookmarkEnd w:id="3"/>
      <w:bookmarkEnd w:id="4"/>
      <w:r w:rsidRPr="00673F24">
        <w:rPr>
          <w:rFonts w:ascii="Tahoma" w:hAnsi="Tahoma" w:cs="Tahoma"/>
          <w:b/>
          <w:color w:val="17365D" w:themeColor="text2" w:themeShade="BF"/>
          <w:sz w:val="22"/>
          <w:szCs w:val="22"/>
        </w:rPr>
        <w:t xml:space="preserve"> </w:t>
      </w:r>
    </w:p>
    <w:p w14:paraId="74F6923E" w14:textId="77777777" w:rsidR="008508E6" w:rsidRPr="00673F24" w:rsidRDefault="008508E6" w:rsidP="00C06602">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74F69299" wp14:editId="74F6929A">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E31743"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74F6923F" w14:textId="77777777" w:rsidR="008508E6" w:rsidRPr="00673F24" w:rsidRDefault="008508E6" w:rsidP="00C06602">
      <w:pPr>
        <w:shd w:val="clear" w:color="auto" w:fill="FFFFFF"/>
        <w:jc w:val="both"/>
        <w:rPr>
          <w:rFonts w:ascii="Tahoma" w:eastAsia="FangSong" w:hAnsi="Tahoma" w:cs="Tahoma"/>
          <w:b/>
          <w:snapToGrid w:val="0"/>
          <w:color w:val="064169"/>
          <w:sz w:val="22"/>
          <w:szCs w:val="22"/>
        </w:rPr>
      </w:pPr>
    </w:p>
    <w:p w14:paraId="74F69240" w14:textId="77777777" w:rsidR="00714DD3" w:rsidRPr="00673F24" w:rsidRDefault="00714DD3" w:rsidP="00C06602">
      <w:pPr>
        <w:pStyle w:val="NoSpacing"/>
        <w:jc w:val="both"/>
        <w:rPr>
          <w:rFonts w:ascii="Tahoma" w:hAnsi="Tahoma" w:cs="Tahoma"/>
        </w:rPr>
      </w:pPr>
      <w:r w:rsidRPr="00673F24">
        <w:rPr>
          <w:rFonts w:ascii="Tahoma" w:hAnsi="Tahoma" w:cs="Tahoma"/>
        </w:rPr>
        <w:t>We are looking for client-focused individuals with experience of providing income maximisation as part of overall holistic advice and support. In this role you will see clients in person, as well as providing advice via telephony, email and digital channels ensuring clients they get the advice, information and support needed.</w:t>
      </w:r>
    </w:p>
    <w:p w14:paraId="74F69241" w14:textId="77777777" w:rsidR="00714DD3" w:rsidRPr="00673F24" w:rsidRDefault="00714DD3" w:rsidP="00C06602">
      <w:pPr>
        <w:pStyle w:val="NoSpacing"/>
        <w:jc w:val="both"/>
        <w:rPr>
          <w:rFonts w:ascii="Tahoma" w:hAnsi="Tahoma" w:cs="Tahoma"/>
        </w:rPr>
      </w:pPr>
    </w:p>
    <w:p w14:paraId="74F69242" w14:textId="77777777" w:rsidR="00714DD3" w:rsidRPr="00673F24" w:rsidRDefault="00714DD3" w:rsidP="00C06602">
      <w:pPr>
        <w:pStyle w:val="NoSpacing"/>
        <w:jc w:val="both"/>
        <w:rPr>
          <w:rFonts w:ascii="Tahoma" w:hAnsi="Tahoma" w:cs="Tahoma"/>
        </w:rPr>
      </w:pPr>
      <w:r w:rsidRPr="00673F24">
        <w:rPr>
          <w:rFonts w:ascii="Tahoma" w:hAnsi="Tahoma" w:cs="Tahoma"/>
        </w:rPr>
        <w:t>To succeed, you will need relevant experience and knowledge of current welfare benefits together with the ability to analyse the client’s overall financial position and offer early intervention advice and support.</w:t>
      </w:r>
    </w:p>
    <w:p w14:paraId="74F69243" w14:textId="77777777" w:rsidR="00714DD3" w:rsidRPr="00673F24" w:rsidRDefault="00714DD3" w:rsidP="00C06602">
      <w:pPr>
        <w:pStyle w:val="NoSpacing"/>
        <w:jc w:val="both"/>
        <w:rPr>
          <w:rFonts w:ascii="Tahoma" w:hAnsi="Tahoma" w:cs="Tahoma"/>
        </w:rPr>
      </w:pPr>
    </w:p>
    <w:p w14:paraId="74F69244" w14:textId="224BEDA3" w:rsidR="00714DD3" w:rsidRPr="00673F24" w:rsidRDefault="00714DD3" w:rsidP="00C06602">
      <w:pPr>
        <w:pStyle w:val="NoSpacing"/>
        <w:jc w:val="both"/>
        <w:rPr>
          <w:rFonts w:ascii="Tahoma" w:hAnsi="Tahoma" w:cs="Tahoma"/>
        </w:rPr>
      </w:pPr>
      <w:r w:rsidRPr="00673F24">
        <w:rPr>
          <w:rFonts w:ascii="Tahoma" w:hAnsi="Tahoma" w:cs="Tahoma"/>
        </w:rPr>
        <w:t xml:space="preserve">There will be strong emphasis on team working and the ability to work effectively and closely with other agencies and health care professionals. </w:t>
      </w:r>
    </w:p>
    <w:p w14:paraId="74F69245" w14:textId="77777777" w:rsidR="00714DD3" w:rsidRPr="00673F24" w:rsidRDefault="00714DD3" w:rsidP="00C06602">
      <w:pPr>
        <w:pStyle w:val="NoSpacing"/>
        <w:jc w:val="both"/>
        <w:rPr>
          <w:rFonts w:ascii="Tahoma" w:hAnsi="Tahoma" w:cs="Tahoma"/>
        </w:rPr>
      </w:pPr>
    </w:p>
    <w:p w14:paraId="74F69246" w14:textId="77777777" w:rsidR="00714DD3" w:rsidRPr="00673F24" w:rsidRDefault="00714DD3" w:rsidP="00C06602">
      <w:pPr>
        <w:pStyle w:val="NoSpacing"/>
        <w:jc w:val="both"/>
        <w:rPr>
          <w:rFonts w:ascii="Tahoma" w:hAnsi="Tahoma" w:cs="Tahoma"/>
        </w:rPr>
      </w:pPr>
      <w:r w:rsidRPr="00673F24">
        <w:rPr>
          <w:rFonts w:ascii="Tahoma" w:hAnsi="Tahoma" w:cs="Tahoma"/>
        </w:rPr>
        <w:t xml:space="preserve">You will have strong oral and written communication skills. We are also looking for a proven ability to work effectively and well organised. Proficiency in using a range of IT tools to carry out your work, including case management systems, benefit calculators, online forms and Microsoft Office applications is essential. </w:t>
      </w:r>
    </w:p>
    <w:p w14:paraId="74F69247" w14:textId="77777777" w:rsidR="00714DD3" w:rsidRPr="00673F24" w:rsidRDefault="00714DD3" w:rsidP="00C06602">
      <w:pPr>
        <w:shd w:val="clear" w:color="auto" w:fill="FFFFFF"/>
        <w:jc w:val="both"/>
        <w:rPr>
          <w:rFonts w:ascii="Tahoma" w:eastAsia="FangSong" w:hAnsi="Tahoma" w:cs="Tahoma"/>
          <w:b/>
          <w:snapToGrid w:val="0"/>
          <w:color w:val="064169"/>
          <w:sz w:val="22"/>
          <w:szCs w:val="22"/>
        </w:rPr>
      </w:pPr>
    </w:p>
    <w:p w14:paraId="74F69248" w14:textId="77777777" w:rsidR="00714DD3" w:rsidRPr="00673F24" w:rsidRDefault="00714DD3" w:rsidP="00C06602">
      <w:pPr>
        <w:shd w:val="clear" w:color="auto" w:fill="FFFFFF"/>
        <w:jc w:val="both"/>
        <w:rPr>
          <w:rFonts w:ascii="Tahoma" w:eastAsia="FangSong" w:hAnsi="Tahoma" w:cs="Tahoma"/>
          <w:b/>
          <w:snapToGrid w:val="0"/>
          <w:color w:val="064169"/>
          <w:sz w:val="22"/>
          <w:szCs w:val="22"/>
        </w:rPr>
      </w:pPr>
    </w:p>
    <w:p w14:paraId="74F69249" w14:textId="77777777" w:rsidR="008508E6" w:rsidRPr="00673F24" w:rsidRDefault="008508E6" w:rsidP="00C06602">
      <w:pPr>
        <w:shd w:val="clear" w:color="auto" w:fill="FFFFFF"/>
        <w:jc w:val="both"/>
        <w:rPr>
          <w:rFonts w:ascii="Tahoma" w:eastAsia="FangSong" w:hAnsi="Tahoma" w:cs="Tahoma"/>
          <w:b/>
          <w:snapToGrid w:val="0"/>
          <w:color w:val="064169"/>
          <w:sz w:val="22"/>
          <w:szCs w:val="22"/>
        </w:rPr>
      </w:pPr>
      <w:bookmarkStart w:id="6" w:name="_Toc520296374"/>
      <w:bookmarkEnd w:id="5"/>
      <w:r w:rsidRPr="00673F24">
        <w:rPr>
          <w:rFonts w:ascii="Tahoma" w:eastAsia="FangSong" w:hAnsi="Tahoma" w:cs="Tahoma"/>
          <w:b/>
          <w:snapToGrid w:val="0"/>
          <w:color w:val="064169"/>
          <w:sz w:val="22"/>
          <w:szCs w:val="22"/>
        </w:rPr>
        <w:t xml:space="preserve">Key </w:t>
      </w:r>
      <w:bookmarkEnd w:id="6"/>
      <w:r w:rsidR="00017B65" w:rsidRPr="00673F24">
        <w:rPr>
          <w:rFonts w:ascii="Tahoma" w:eastAsia="FangSong" w:hAnsi="Tahoma" w:cs="Tahoma"/>
          <w:b/>
          <w:snapToGrid w:val="0"/>
          <w:color w:val="064169"/>
          <w:sz w:val="22"/>
          <w:szCs w:val="22"/>
        </w:rPr>
        <w:t>Responsibilities</w:t>
      </w:r>
    </w:p>
    <w:p w14:paraId="74F6924A" w14:textId="77777777" w:rsidR="008508E6" w:rsidRPr="00673F24" w:rsidRDefault="008508E6" w:rsidP="00C06602">
      <w:pPr>
        <w:jc w:val="both"/>
        <w:rPr>
          <w:rFonts w:ascii="Tahoma" w:hAnsi="Tahoma" w:cs="Tahoma"/>
          <w:color w:val="17365D" w:themeColor="text2" w:themeShade="BF"/>
          <w:sz w:val="22"/>
          <w:szCs w:val="22"/>
        </w:rPr>
      </w:pPr>
    </w:p>
    <w:p w14:paraId="74F6924B" w14:textId="34A0D42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conduct in person</w:t>
      </w:r>
      <w:r w:rsidR="00D709A8">
        <w:rPr>
          <w:rFonts w:ascii="Tahoma" w:hAnsi="Tahoma" w:cs="Tahoma"/>
        </w:rPr>
        <w:t xml:space="preserve"> or</w:t>
      </w:r>
      <w:r w:rsidRPr="00673F24">
        <w:rPr>
          <w:rFonts w:ascii="Tahoma" w:hAnsi="Tahoma" w:cs="Tahoma"/>
        </w:rPr>
        <w:t xml:space="preserve"> telephone</w:t>
      </w:r>
      <w:r w:rsidR="00D709A8">
        <w:rPr>
          <w:rFonts w:ascii="Tahoma" w:hAnsi="Tahoma" w:cs="Tahoma"/>
        </w:rPr>
        <w:t xml:space="preserve"> </w:t>
      </w:r>
      <w:r w:rsidRPr="00673F24">
        <w:rPr>
          <w:rFonts w:ascii="Tahoma" w:hAnsi="Tahoma" w:cs="Tahoma"/>
        </w:rPr>
        <w:t>interviews, using sensitive listening and questioning skills to allow clients to explain their problem(s) and empower them to set their own priorities.</w:t>
      </w:r>
    </w:p>
    <w:p w14:paraId="74F6924C"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explore clients’ circumstances, support needs and access channel preferences considering language barriers, accessibility needs, and issues around digital access and ability.</w:t>
      </w:r>
    </w:p>
    <w:p w14:paraId="74F6924D" w14:textId="77777777" w:rsidR="00546907"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build positive relationships with a variety of stakeholders.</w:t>
      </w:r>
    </w:p>
    <w:p w14:paraId="74F6924F" w14:textId="77777777" w:rsidR="00416AD7"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work patiently and tactfully in a non-judgemental manner with protected adults to build their trust and engagement in the work.</w:t>
      </w:r>
    </w:p>
    <w:p w14:paraId="74F69250" w14:textId="77777777" w:rsidR="00034C41"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develop formal links with other support agencies that could provide support for clients to further better their circumstances.</w:t>
      </w:r>
    </w:p>
    <w:p w14:paraId="74F69251" w14:textId="783FDA02" w:rsidR="00034C41"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liaise</w:t>
      </w:r>
      <w:r w:rsidR="00AE1B47" w:rsidRPr="00673F24">
        <w:rPr>
          <w:rFonts w:ascii="Tahoma" w:hAnsi="Tahoma" w:cs="Tahoma"/>
        </w:rPr>
        <w:t xml:space="preserve"> </w:t>
      </w:r>
      <w:r w:rsidRPr="00673F24">
        <w:rPr>
          <w:rFonts w:ascii="Tahoma" w:hAnsi="Tahoma" w:cs="Tahoma"/>
        </w:rPr>
        <w:t>where appropriate with bureau staff and other relevant agencies as appropriate.</w:t>
      </w:r>
    </w:p>
    <w:p w14:paraId="74F69252" w14:textId="77777777" w:rsidR="00DA655F"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record, update and maintain information on a case management system for the purpose of continuity of casework, information retrieval, statistical monitoring, and report preparation.</w:t>
      </w:r>
    </w:p>
    <w:p w14:paraId="74F69253" w14:textId="77777777" w:rsidR="004E095A"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ensure that all work meets quality standards and the requirements of the funder.</w:t>
      </w:r>
    </w:p>
    <w:p w14:paraId="74F69254"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remain up to date with all relevant legislation and practice in relation to welfare benefits, debt, immigration, housing.</w:t>
      </w:r>
    </w:p>
    <w:p w14:paraId="74F69255"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adhere to all GDPR requirements and CAB policies.</w:t>
      </w:r>
    </w:p>
    <w:p w14:paraId="74F69256"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lastRenderedPageBreak/>
        <w:t>To provide regular reports on the functioning of the work as well as progress and learning achieved.</w:t>
      </w:r>
    </w:p>
    <w:p w14:paraId="74F69257"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work to Scottish National Standards for Information and Advice giving and Citizens Advice Scotland Quality Advice Framework.</w:t>
      </w:r>
    </w:p>
    <w:p w14:paraId="74F69258"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liaise, communicate with and be operationally responsible to the Operations Manager.</w:t>
      </w:r>
    </w:p>
    <w:p w14:paraId="74F69259" w14:textId="77777777" w:rsidR="00292C76" w:rsidRPr="00673F24" w:rsidRDefault="00292C76" w:rsidP="00C06602">
      <w:pPr>
        <w:jc w:val="both"/>
        <w:rPr>
          <w:rFonts w:ascii="Tahoma" w:hAnsi="Tahoma" w:cs="Tahoma"/>
          <w:sz w:val="22"/>
          <w:szCs w:val="22"/>
        </w:rPr>
      </w:pPr>
    </w:p>
    <w:p w14:paraId="74F6925A" w14:textId="77777777" w:rsidR="00292C76" w:rsidRPr="00673F24" w:rsidRDefault="00292C76" w:rsidP="00C06602">
      <w:pPr>
        <w:pStyle w:val="NoSpacing"/>
        <w:jc w:val="both"/>
        <w:rPr>
          <w:rFonts w:ascii="Tahoma" w:hAnsi="Tahoma" w:cs="Tahoma"/>
        </w:rPr>
      </w:pPr>
      <w:r w:rsidRPr="00673F24">
        <w:rPr>
          <w:rFonts w:ascii="Tahoma" w:hAnsi="Tahoma" w:cs="Tahoma"/>
        </w:rPr>
        <w:t>The above job description is not exhaustive and is clarified to include broad duties inherent in the post</w:t>
      </w:r>
      <w:r w:rsidR="00E524E9" w:rsidRPr="00673F24">
        <w:rPr>
          <w:rFonts w:ascii="Tahoma" w:hAnsi="Tahoma" w:cs="Tahoma"/>
        </w:rPr>
        <w:t xml:space="preserve"> as reasonable requested by the bureau manager.</w:t>
      </w:r>
    </w:p>
    <w:p w14:paraId="74F6925B" w14:textId="77777777" w:rsidR="005C78E0" w:rsidRPr="00673F24" w:rsidRDefault="005C78E0" w:rsidP="00C06602">
      <w:pPr>
        <w:pStyle w:val="Heading1"/>
        <w:spacing w:line="240" w:lineRule="auto"/>
        <w:jc w:val="both"/>
        <w:rPr>
          <w:rFonts w:ascii="Tahoma" w:hAnsi="Tahoma" w:cs="Tahoma"/>
          <w:sz w:val="28"/>
          <w:szCs w:val="22"/>
        </w:rPr>
      </w:pPr>
      <w:bookmarkStart w:id="7" w:name="_Toc520296377"/>
      <w:bookmarkStart w:id="8" w:name="_Toc522194034"/>
    </w:p>
    <w:p w14:paraId="74F69261" w14:textId="77777777" w:rsidR="00D72C0D" w:rsidRPr="00673F24" w:rsidRDefault="00D72C0D" w:rsidP="00C06602">
      <w:pPr>
        <w:pStyle w:val="Heading1"/>
        <w:spacing w:line="240" w:lineRule="auto"/>
        <w:jc w:val="both"/>
        <w:rPr>
          <w:rFonts w:ascii="Tahoma" w:hAnsi="Tahoma" w:cs="Tahoma"/>
          <w:sz w:val="28"/>
          <w:szCs w:val="22"/>
        </w:rPr>
      </w:pPr>
    </w:p>
    <w:p w14:paraId="74F69262" w14:textId="77777777" w:rsidR="008508E6" w:rsidRPr="00673F24" w:rsidRDefault="008508E6" w:rsidP="00C06602">
      <w:pPr>
        <w:pStyle w:val="Heading1"/>
        <w:spacing w:line="240" w:lineRule="auto"/>
        <w:jc w:val="both"/>
        <w:rPr>
          <w:rFonts w:ascii="Tahoma" w:hAnsi="Tahoma" w:cs="Tahoma"/>
          <w:sz w:val="28"/>
          <w:szCs w:val="22"/>
        </w:rPr>
      </w:pPr>
      <w:r w:rsidRPr="00673F24">
        <w:rPr>
          <w:rFonts w:ascii="Tahoma" w:hAnsi="Tahoma" w:cs="Tahoma"/>
          <w:sz w:val="28"/>
          <w:szCs w:val="22"/>
        </w:rPr>
        <w:t>Person specification</w:t>
      </w:r>
      <w:bookmarkEnd w:id="7"/>
      <w:bookmarkEnd w:id="8"/>
    </w:p>
    <w:p w14:paraId="74F69263" w14:textId="77777777" w:rsidR="008508E6" w:rsidRPr="00673F24" w:rsidRDefault="008508E6" w:rsidP="00C06602">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74F6929B" wp14:editId="74F6929C">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E5371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74F69264" w14:textId="77777777" w:rsidR="008508E6" w:rsidRPr="00673F24" w:rsidRDefault="008508E6" w:rsidP="00C06602">
      <w:pPr>
        <w:jc w:val="both"/>
        <w:rPr>
          <w:rFonts w:ascii="Tahoma" w:hAnsi="Tahoma" w:cs="Tahoma"/>
          <w:sz w:val="22"/>
          <w:szCs w:val="22"/>
        </w:rPr>
      </w:pPr>
    </w:p>
    <w:p w14:paraId="74F69265" w14:textId="77777777" w:rsidR="008508E6" w:rsidRPr="00673F24" w:rsidRDefault="008508E6" w:rsidP="00C06602">
      <w:pPr>
        <w:shd w:val="clear" w:color="auto" w:fill="FFFFFF"/>
        <w:jc w:val="both"/>
        <w:rPr>
          <w:rFonts w:ascii="Tahoma" w:eastAsia="FangSong" w:hAnsi="Tahoma" w:cs="Tahoma"/>
          <w:b/>
          <w:snapToGrid w:val="0"/>
          <w:color w:val="064169"/>
          <w:sz w:val="22"/>
          <w:szCs w:val="22"/>
        </w:rPr>
      </w:pPr>
      <w:bookmarkStart w:id="9" w:name="_Toc520296378"/>
      <w:r w:rsidRPr="00673F24">
        <w:rPr>
          <w:rFonts w:ascii="Tahoma" w:eastAsia="FangSong" w:hAnsi="Tahoma" w:cs="Tahoma"/>
          <w:b/>
          <w:snapToGrid w:val="0"/>
          <w:color w:val="064169"/>
          <w:sz w:val="22"/>
          <w:szCs w:val="22"/>
        </w:rPr>
        <w:t>Knowledge, skills and experience</w:t>
      </w:r>
      <w:bookmarkEnd w:id="9"/>
    </w:p>
    <w:p w14:paraId="74F69266" w14:textId="77777777" w:rsidR="008508E6" w:rsidRPr="00673F24" w:rsidRDefault="008508E6" w:rsidP="00C06602">
      <w:pPr>
        <w:jc w:val="both"/>
        <w:rPr>
          <w:rFonts w:ascii="Tahoma" w:hAnsi="Tahoma" w:cs="Tahoma"/>
          <w:sz w:val="22"/>
          <w:szCs w:val="22"/>
        </w:rPr>
      </w:pPr>
    </w:p>
    <w:p w14:paraId="74F69267" w14:textId="77777777" w:rsidR="008508E6" w:rsidRPr="00673F24" w:rsidRDefault="008508E6" w:rsidP="00C06602">
      <w:pPr>
        <w:jc w:val="both"/>
        <w:rPr>
          <w:rFonts w:ascii="Tahoma" w:hAnsi="Tahoma" w:cs="Tahoma"/>
          <w:b/>
          <w:sz w:val="22"/>
          <w:szCs w:val="22"/>
        </w:rPr>
      </w:pPr>
      <w:r w:rsidRPr="00673F24">
        <w:rPr>
          <w:rFonts w:ascii="Tahoma" w:hAnsi="Tahoma" w:cs="Tahoma"/>
          <w:b/>
          <w:sz w:val="22"/>
          <w:szCs w:val="22"/>
        </w:rPr>
        <w:t>Essential</w:t>
      </w:r>
    </w:p>
    <w:p w14:paraId="74F69268" w14:textId="77777777" w:rsidR="008508E6" w:rsidRPr="00673F24" w:rsidRDefault="008508E6" w:rsidP="00C06602">
      <w:pPr>
        <w:jc w:val="both"/>
        <w:rPr>
          <w:rFonts w:ascii="Tahoma" w:hAnsi="Tahoma" w:cs="Tahoma"/>
          <w:b/>
          <w:sz w:val="22"/>
          <w:szCs w:val="22"/>
        </w:rPr>
      </w:pPr>
    </w:p>
    <w:p w14:paraId="74F69269" w14:textId="77777777" w:rsidR="00701873"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Demonstrable experience of delivering advice in welfare benefits, debt</w:t>
      </w:r>
      <w:r w:rsidR="00BB78E7" w:rsidRPr="00673F24">
        <w:rPr>
          <w:rFonts w:ascii="Tahoma" w:hAnsi="Tahoma" w:cs="Tahoma"/>
        </w:rPr>
        <w:t xml:space="preserve"> and energy.</w:t>
      </w:r>
    </w:p>
    <w:p w14:paraId="74F6926A" w14:textId="77777777" w:rsidR="00292C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Understanding, maintaining and practising high standard of case recording requirements as according to the project specification, CAS quality assurance and Scottish National Standards.</w:t>
      </w:r>
    </w:p>
    <w:p w14:paraId="74F6926B" w14:textId="77777777" w:rsidR="00731C7F"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use telephony and IT systems to deliver services across multiple channels (web chat, telephony and video) via Avaya, Zoom, T</w:t>
      </w:r>
      <w:r w:rsidR="00D71C49" w:rsidRPr="00673F24">
        <w:rPr>
          <w:rFonts w:ascii="Tahoma" w:hAnsi="Tahoma" w:cs="Tahoma"/>
        </w:rPr>
        <w:t>EAMS</w:t>
      </w:r>
      <w:r w:rsidRPr="00673F24">
        <w:rPr>
          <w:rFonts w:ascii="Tahoma" w:hAnsi="Tahoma" w:cs="Tahoma"/>
        </w:rPr>
        <w:t xml:space="preserve"> and other systems.</w:t>
      </w:r>
    </w:p>
    <w:p w14:paraId="74F6926C" w14:textId="77777777" w:rsidR="00292C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Experience of using a range of IT tools to carry out work, including case management systems, Microsoft Office, internet and email etc.</w:t>
      </w:r>
    </w:p>
    <w:p w14:paraId="74F6926D" w14:textId="543B659B" w:rsidR="00292C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work without supervision and prioriti</w:t>
      </w:r>
      <w:r w:rsidR="00250490" w:rsidRPr="00673F24">
        <w:rPr>
          <w:rFonts w:ascii="Tahoma" w:hAnsi="Tahoma" w:cs="Tahoma"/>
        </w:rPr>
        <w:t>s</w:t>
      </w:r>
      <w:r w:rsidRPr="00673F24">
        <w:rPr>
          <w:rFonts w:ascii="Tahoma" w:hAnsi="Tahoma" w:cs="Tahoma"/>
        </w:rPr>
        <w:t>e workload.</w:t>
      </w:r>
    </w:p>
    <w:p w14:paraId="74F6926E"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Experience of working with people with multiple and complex needs.</w:t>
      </w:r>
    </w:p>
    <w:p w14:paraId="74F6926F"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Experience of working with protected adults and ability to deal with issues sensitively.</w:t>
      </w:r>
    </w:p>
    <w:p w14:paraId="74F69270"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Excellent oral and written communication skills, including the ability to communicate complex information in a clear and accessible manner.</w:t>
      </w:r>
    </w:p>
    <w:p w14:paraId="74F69271"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Excellent organisational skills.</w:t>
      </w:r>
    </w:p>
    <w:p w14:paraId="74F69272"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work across multiple teams and build effective stakeholder relationships quickly.</w:t>
      </w:r>
    </w:p>
    <w:p w14:paraId="74F69273"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Knowledge of a range of enquiry areas to aid with identifying emergencies.</w:t>
      </w:r>
    </w:p>
    <w:p w14:paraId="74F69274" w14:textId="77777777" w:rsidR="00803F6B"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 commitment to the aims and principles of Citizens Advice Bureau.</w:t>
      </w:r>
    </w:p>
    <w:p w14:paraId="74F69275" w14:textId="77777777"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operate as a team player and communicate effectively with colleagues and managers.</w:t>
      </w:r>
    </w:p>
    <w:p w14:paraId="74F69276" w14:textId="77777777" w:rsidR="000F0276" w:rsidRPr="00673F24" w:rsidRDefault="000F0276" w:rsidP="00C06602">
      <w:pPr>
        <w:pStyle w:val="NoSpacing"/>
        <w:spacing w:after="60" w:line="276" w:lineRule="auto"/>
        <w:ind w:left="360"/>
        <w:jc w:val="both"/>
        <w:rPr>
          <w:rFonts w:ascii="Tahoma" w:hAnsi="Tahoma" w:cs="Tahoma"/>
        </w:rPr>
      </w:pPr>
    </w:p>
    <w:p w14:paraId="74F6927A" w14:textId="4505DD42" w:rsidR="00D72C0D" w:rsidRDefault="00D72C0D" w:rsidP="00C06602">
      <w:pPr>
        <w:pStyle w:val="CASBody"/>
        <w:ind w:right="0"/>
        <w:jc w:val="both"/>
        <w:rPr>
          <w:rFonts w:ascii="Tahoma" w:hAnsi="Tahoma" w:cs="Tahoma"/>
          <w:b/>
          <w:bCs/>
          <w:color w:val="064169"/>
          <w:sz w:val="22"/>
          <w:szCs w:val="22"/>
        </w:rPr>
      </w:pPr>
    </w:p>
    <w:p w14:paraId="0D061402" w14:textId="77777777" w:rsidR="004776C7" w:rsidRPr="00673F24" w:rsidRDefault="004776C7" w:rsidP="00C06602">
      <w:pPr>
        <w:pStyle w:val="CASBody"/>
        <w:ind w:right="0"/>
        <w:jc w:val="both"/>
        <w:rPr>
          <w:rFonts w:ascii="Tahoma" w:hAnsi="Tahoma" w:cs="Tahoma"/>
          <w:b/>
          <w:bCs/>
          <w:color w:val="064169"/>
          <w:sz w:val="22"/>
          <w:szCs w:val="22"/>
        </w:rPr>
      </w:pPr>
    </w:p>
    <w:p w14:paraId="74F6927B" w14:textId="77777777" w:rsidR="00714DD3" w:rsidRPr="00673F24" w:rsidRDefault="00714DD3" w:rsidP="00C06602">
      <w:pPr>
        <w:pStyle w:val="CASBody"/>
        <w:ind w:right="0"/>
        <w:jc w:val="both"/>
        <w:rPr>
          <w:rFonts w:ascii="Tahoma" w:hAnsi="Tahoma" w:cs="Tahoma"/>
          <w:b/>
          <w:color w:val="064169"/>
          <w:sz w:val="22"/>
          <w:szCs w:val="22"/>
        </w:rPr>
      </w:pPr>
      <w:r w:rsidRPr="00673F24">
        <w:rPr>
          <w:rFonts w:ascii="Tahoma" w:hAnsi="Tahoma" w:cs="Tahoma"/>
          <w:b/>
          <w:color w:val="064169"/>
          <w:sz w:val="22"/>
          <w:szCs w:val="22"/>
        </w:rPr>
        <w:t>Employee benefits</w:t>
      </w:r>
    </w:p>
    <w:p w14:paraId="74F6927C" w14:textId="77777777" w:rsidR="00714DD3" w:rsidRPr="00673F24" w:rsidRDefault="00714DD3" w:rsidP="00C06602">
      <w:pPr>
        <w:spacing w:line="276" w:lineRule="auto"/>
        <w:jc w:val="both"/>
        <w:rPr>
          <w:rFonts w:ascii="Tahoma" w:hAnsi="Tahoma" w:cs="Tahoma"/>
          <w:b/>
          <w:color w:val="064169"/>
          <w:sz w:val="22"/>
          <w:szCs w:val="22"/>
        </w:rPr>
      </w:pPr>
    </w:p>
    <w:p w14:paraId="74F6927D" w14:textId="77777777" w:rsidR="00714DD3" w:rsidRPr="00673F24" w:rsidRDefault="00714DD3" w:rsidP="00C06602">
      <w:pPr>
        <w:pStyle w:val="NoSpacing"/>
        <w:jc w:val="both"/>
        <w:rPr>
          <w:rFonts w:ascii="Tahoma" w:hAnsi="Tahoma" w:cs="Tahoma"/>
        </w:rPr>
      </w:pPr>
      <w:r w:rsidRPr="00673F24">
        <w:rPr>
          <w:rFonts w:ascii="Tahoma" w:hAnsi="Tahoma" w:cs="Tahoma"/>
        </w:rPr>
        <w:t>Glasgow North West CAB</w:t>
      </w:r>
      <w:r w:rsidRPr="00673F24">
        <w:rPr>
          <w:rFonts w:ascii="Tahoma" w:hAnsi="Tahoma" w:cs="Tahoma"/>
          <w:b/>
        </w:rPr>
        <w:t xml:space="preserve"> </w:t>
      </w:r>
      <w:r w:rsidRPr="00673F24">
        <w:rPr>
          <w:rFonts w:ascii="Tahoma" w:hAnsi="Tahoma" w:cs="Tahoma"/>
        </w:rPr>
        <w:t xml:space="preserve">offers excellent terms and conditions, including a 4 day working week, a total of 35 days leave and a pension scheme with a 6% employer contribution. Glasgow North West CAB </w:t>
      </w:r>
      <w:r w:rsidRPr="00673F24">
        <w:rPr>
          <w:rFonts w:ascii="Tahoma" w:eastAsia="Times New Roman" w:hAnsi="Tahoma" w:cs="Tahoma"/>
        </w:rPr>
        <w:t>i</w:t>
      </w:r>
      <w:r w:rsidRPr="00673F24">
        <w:rPr>
          <w:rFonts w:ascii="Tahoma" w:hAnsi="Tahoma" w:cs="Tahoma"/>
        </w:rPr>
        <w:t xml:space="preserve">s an inclusive employer considering flexible working arrangements where appropriate. </w:t>
      </w:r>
    </w:p>
    <w:p w14:paraId="74F6927E" w14:textId="77777777" w:rsidR="00714DD3" w:rsidRPr="00673F24" w:rsidRDefault="00714DD3" w:rsidP="00C06602">
      <w:pPr>
        <w:pStyle w:val="NoSpacing"/>
        <w:jc w:val="both"/>
        <w:rPr>
          <w:rFonts w:ascii="Tahoma" w:hAnsi="Tahoma" w:cs="Tahoma"/>
        </w:rPr>
      </w:pPr>
    </w:p>
    <w:p w14:paraId="74F6927F" w14:textId="77777777" w:rsidR="00714DD3" w:rsidRPr="00673F24" w:rsidRDefault="00714DD3" w:rsidP="00C06602">
      <w:pPr>
        <w:pStyle w:val="NoSpacing"/>
        <w:jc w:val="both"/>
        <w:rPr>
          <w:rFonts w:ascii="Tahoma" w:hAnsi="Tahoma" w:cs="Tahoma"/>
          <w:bCs/>
        </w:rPr>
      </w:pPr>
      <w:r w:rsidRPr="00673F24">
        <w:rPr>
          <w:rFonts w:ascii="Tahoma" w:hAnsi="Tahoma" w:cs="Tahoma"/>
          <w:bCs/>
          <w:color w:val="000000" w:themeColor="text1"/>
        </w:rPr>
        <w:t>Glasgow North West Citizens Advice Bureau is an equal opportunities employer.</w:t>
      </w:r>
    </w:p>
    <w:p w14:paraId="74F69280" w14:textId="77777777" w:rsidR="00D72C0D" w:rsidRPr="00673F24" w:rsidRDefault="00D72C0D" w:rsidP="00C06602">
      <w:pPr>
        <w:pStyle w:val="NoSpacing"/>
        <w:jc w:val="both"/>
        <w:rPr>
          <w:rFonts w:ascii="Tahoma" w:hAnsi="Tahoma" w:cs="Tahoma"/>
          <w:b/>
          <w:bCs/>
          <w:color w:val="064169"/>
        </w:rPr>
      </w:pPr>
    </w:p>
    <w:p w14:paraId="74F69281" w14:textId="77777777" w:rsidR="00D72C0D" w:rsidRPr="00673F24" w:rsidRDefault="00D72C0D" w:rsidP="00C06602">
      <w:pPr>
        <w:pStyle w:val="CASBody"/>
        <w:ind w:right="0"/>
        <w:jc w:val="both"/>
        <w:rPr>
          <w:rFonts w:ascii="Tahoma" w:hAnsi="Tahoma" w:cs="Tahoma"/>
          <w:b/>
          <w:bCs/>
          <w:color w:val="064169"/>
          <w:sz w:val="22"/>
          <w:szCs w:val="22"/>
        </w:rPr>
      </w:pPr>
      <w:r w:rsidRPr="00673F24">
        <w:rPr>
          <w:rFonts w:ascii="Tahoma" w:hAnsi="Tahoma" w:cs="Tahoma"/>
          <w:b/>
          <w:bCs/>
          <w:color w:val="064169"/>
          <w:sz w:val="22"/>
          <w:szCs w:val="22"/>
        </w:rPr>
        <w:t>How to apply</w:t>
      </w:r>
    </w:p>
    <w:p w14:paraId="74F69282" w14:textId="77777777" w:rsidR="00D72C0D" w:rsidRPr="00673F24" w:rsidRDefault="00D72C0D" w:rsidP="00C06602">
      <w:pPr>
        <w:spacing w:line="276" w:lineRule="auto"/>
        <w:jc w:val="both"/>
        <w:rPr>
          <w:rFonts w:ascii="Tahoma" w:hAnsi="Tahoma" w:cs="Tahoma"/>
          <w:bCs/>
          <w:color w:val="000000" w:themeColor="text1"/>
          <w:sz w:val="22"/>
          <w:szCs w:val="22"/>
        </w:rPr>
      </w:pPr>
    </w:p>
    <w:p w14:paraId="74F69283" w14:textId="61B4FC2D" w:rsidR="00D72C0D" w:rsidRPr="00673F24" w:rsidRDefault="00D72C0D" w:rsidP="00C06602">
      <w:pPr>
        <w:pStyle w:val="NoSpacing"/>
        <w:jc w:val="both"/>
        <w:rPr>
          <w:rFonts w:ascii="Tahoma" w:hAnsi="Tahoma" w:cs="Tahoma"/>
        </w:rPr>
      </w:pPr>
      <w:r w:rsidRPr="00673F24">
        <w:rPr>
          <w:rFonts w:ascii="Tahoma" w:hAnsi="Tahoma" w:cs="Tahoma"/>
        </w:rPr>
        <w:t xml:space="preserve">To apply, please complete application form and return to </w:t>
      </w:r>
      <w:r w:rsidR="007C7496">
        <w:rPr>
          <w:rFonts w:ascii="Tahoma" w:hAnsi="Tahoma" w:cs="Tahoma"/>
        </w:rPr>
        <w:t>recruitment@gnwcab.org.uk</w:t>
      </w:r>
    </w:p>
    <w:p w14:paraId="74F69284" w14:textId="77777777" w:rsidR="00D72C0D" w:rsidRPr="00673F24" w:rsidRDefault="00D72C0D" w:rsidP="00C06602">
      <w:pPr>
        <w:pStyle w:val="NoSpacing"/>
        <w:jc w:val="both"/>
        <w:rPr>
          <w:rFonts w:ascii="Tahoma" w:hAnsi="Tahoma" w:cs="Tahoma"/>
        </w:rPr>
      </w:pPr>
      <w:r w:rsidRPr="00673F24">
        <w:rPr>
          <w:rFonts w:ascii="Tahoma" w:hAnsi="Tahoma" w:cs="Tahoma"/>
        </w:rPr>
        <w:t>Please note that we will not be accepting CVs for this position.</w:t>
      </w:r>
    </w:p>
    <w:p w14:paraId="74F69285" w14:textId="77777777" w:rsidR="00D72C0D" w:rsidRPr="00673F24" w:rsidRDefault="00D72C0D" w:rsidP="00C06602">
      <w:pPr>
        <w:pStyle w:val="NoSpacing"/>
        <w:jc w:val="both"/>
        <w:rPr>
          <w:rFonts w:ascii="Tahoma" w:hAnsi="Tahoma" w:cs="Tahoma"/>
        </w:rPr>
      </w:pPr>
      <w:r w:rsidRPr="00673F24">
        <w:rPr>
          <w:rFonts w:ascii="Tahoma" w:hAnsi="Tahoma" w:cs="Tahoma"/>
        </w:rPr>
        <w:t>Please note that this post is subject to a satisfactory PVG check.</w:t>
      </w:r>
    </w:p>
    <w:p w14:paraId="74F69286" w14:textId="77777777" w:rsidR="00D72C0D" w:rsidRPr="00673F24" w:rsidRDefault="00D72C0D" w:rsidP="00C06602">
      <w:pPr>
        <w:pStyle w:val="NoSpacing"/>
        <w:jc w:val="both"/>
        <w:rPr>
          <w:rFonts w:ascii="Tahoma" w:hAnsi="Tahoma" w:cs="Tahoma"/>
          <w:b/>
          <w:color w:val="064169"/>
        </w:rPr>
      </w:pPr>
    </w:p>
    <w:p w14:paraId="74F69287" w14:textId="77777777" w:rsidR="00D72C0D" w:rsidRPr="00673F24" w:rsidRDefault="00D72C0D" w:rsidP="00C06602">
      <w:pPr>
        <w:spacing w:line="276" w:lineRule="auto"/>
        <w:jc w:val="both"/>
        <w:rPr>
          <w:rFonts w:ascii="Tahoma" w:hAnsi="Tahoma" w:cs="Tahoma"/>
          <w:b/>
          <w:color w:val="064169"/>
          <w:sz w:val="22"/>
          <w:szCs w:val="22"/>
        </w:rPr>
      </w:pPr>
      <w:r w:rsidRPr="00673F24">
        <w:rPr>
          <w:rFonts w:ascii="Tahoma" w:hAnsi="Tahoma" w:cs="Tahoma"/>
          <w:b/>
          <w:color w:val="064169"/>
          <w:sz w:val="22"/>
          <w:szCs w:val="22"/>
        </w:rPr>
        <w:t>Equality &amp; diversity monitoring</w:t>
      </w:r>
    </w:p>
    <w:p w14:paraId="74F69288" w14:textId="77777777" w:rsidR="00D72C0D" w:rsidRPr="00673F24" w:rsidRDefault="00D72C0D" w:rsidP="00C06602">
      <w:pPr>
        <w:spacing w:line="276" w:lineRule="auto"/>
        <w:jc w:val="both"/>
        <w:rPr>
          <w:rFonts w:ascii="Tahoma" w:hAnsi="Tahoma" w:cs="Tahoma"/>
          <w:b/>
          <w:color w:val="064169"/>
          <w:sz w:val="22"/>
          <w:szCs w:val="22"/>
        </w:rPr>
      </w:pPr>
    </w:p>
    <w:p w14:paraId="74F69289" w14:textId="5627B844" w:rsidR="00D72C0D" w:rsidRPr="00673F24" w:rsidRDefault="00D72C0D" w:rsidP="00673F24">
      <w:pPr>
        <w:pStyle w:val="NoSpacing"/>
        <w:rPr>
          <w:rFonts w:ascii="Tahoma" w:hAnsi="Tahoma" w:cs="Tahoma"/>
        </w:rPr>
      </w:pPr>
      <w:r w:rsidRPr="00673F24">
        <w:rPr>
          <w:rFonts w:ascii="Tahoma" w:hAnsi="Tahoma" w:cs="Tahoma"/>
        </w:rPr>
        <w:t xml:space="preserve">To help us monitor equality and diversity statistics please return the Equality &amp; Diversity Monitoring Form separate from your other application documents by emailing it to: </w:t>
      </w:r>
      <w:r w:rsidR="007C7496">
        <w:rPr>
          <w:rFonts w:ascii="Tahoma" w:hAnsi="Tahoma" w:cs="Tahoma"/>
        </w:rPr>
        <w:t>recruitment@gnwcab.org.uk</w:t>
      </w:r>
    </w:p>
    <w:p w14:paraId="74F6928A" w14:textId="77777777" w:rsidR="00D72C0D" w:rsidRPr="00673F24" w:rsidRDefault="00D72C0D" w:rsidP="00C06602">
      <w:pPr>
        <w:spacing w:line="276" w:lineRule="auto"/>
        <w:jc w:val="both"/>
        <w:rPr>
          <w:rFonts w:ascii="Tahoma" w:hAnsi="Tahoma" w:cs="Tahoma"/>
          <w:b/>
          <w:color w:val="064169"/>
          <w:sz w:val="22"/>
          <w:szCs w:val="22"/>
        </w:rPr>
      </w:pPr>
    </w:p>
    <w:p w14:paraId="74F6928B" w14:textId="77777777" w:rsidR="00D72C0D" w:rsidRPr="00673F24" w:rsidRDefault="00D72C0D" w:rsidP="00C06602">
      <w:pPr>
        <w:pStyle w:val="CASBody"/>
        <w:ind w:right="0"/>
        <w:jc w:val="both"/>
        <w:rPr>
          <w:rFonts w:ascii="Tahoma" w:hAnsi="Tahoma" w:cs="Tahoma"/>
          <w:b/>
          <w:color w:val="064169"/>
          <w:sz w:val="22"/>
          <w:szCs w:val="22"/>
        </w:rPr>
      </w:pPr>
      <w:r w:rsidRPr="00673F24">
        <w:rPr>
          <w:rFonts w:ascii="Tahoma" w:hAnsi="Tahoma" w:cs="Tahoma"/>
          <w:b/>
          <w:color w:val="064169"/>
          <w:sz w:val="22"/>
          <w:szCs w:val="22"/>
        </w:rPr>
        <w:t>About the employer</w:t>
      </w:r>
    </w:p>
    <w:p w14:paraId="74F6928C" w14:textId="77777777" w:rsidR="00D72C0D" w:rsidRPr="00673F24" w:rsidRDefault="00D72C0D" w:rsidP="00673F24">
      <w:pPr>
        <w:pStyle w:val="NoSpacing"/>
        <w:rPr>
          <w:rFonts w:ascii="Tahoma" w:hAnsi="Tahoma" w:cs="Tahoma"/>
          <w:highlight w:val="lightGray"/>
        </w:rPr>
      </w:pPr>
    </w:p>
    <w:p w14:paraId="74F6928D" w14:textId="77777777" w:rsidR="00D72C0D" w:rsidRPr="00673F24" w:rsidRDefault="00D72C0D" w:rsidP="00673F24">
      <w:pPr>
        <w:pStyle w:val="NoSpacing"/>
        <w:rPr>
          <w:rFonts w:ascii="Tahoma" w:hAnsi="Tahoma" w:cs="Tahoma"/>
        </w:rPr>
      </w:pPr>
      <w:r w:rsidRPr="00673F24">
        <w:rPr>
          <w:rFonts w:ascii="Tahoma" w:hAnsi="Tahoma" w:cs="Tahoma"/>
        </w:rPr>
        <w:t>GNWCAB is committed to equal opportunities both in service provision and employment.</w:t>
      </w:r>
    </w:p>
    <w:p w14:paraId="74F6928E" w14:textId="77777777" w:rsidR="00D72C0D" w:rsidRPr="00673F24" w:rsidRDefault="00D72C0D" w:rsidP="00C06602">
      <w:pPr>
        <w:jc w:val="both"/>
        <w:rPr>
          <w:rFonts w:ascii="Tahoma" w:hAnsi="Tahoma" w:cs="Tahoma"/>
          <w:color w:val="000000" w:themeColor="text1"/>
          <w:sz w:val="22"/>
          <w:szCs w:val="22"/>
        </w:rPr>
      </w:pPr>
    </w:p>
    <w:p w14:paraId="74F6928F" w14:textId="77777777" w:rsidR="00D72C0D" w:rsidRPr="00673F24" w:rsidRDefault="00D72C0D" w:rsidP="00673F24">
      <w:pPr>
        <w:pStyle w:val="NoSpacing"/>
        <w:rPr>
          <w:rFonts w:ascii="Tahoma" w:hAnsi="Tahoma" w:cs="Tahoma"/>
          <w:b/>
        </w:rPr>
      </w:pPr>
      <w:r w:rsidRPr="00673F24">
        <w:rPr>
          <w:rFonts w:ascii="Tahoma" w:hAnsi="Tahoma" w:cs="Tahoma"/>
          <w:b/>
        </w:rPr>
        <w:t>Glasgow North West CAB</w:t>
      </w:r>
      <w:r w:rsidRPr="00673F24">
        <w:rPr>
          <w:rFonts w:ascii="Tahoma" w:hAnsi="Tahoma" w:cs="Tahoma"/>
          <w:b/>
        </w:rPr>
        <w:tab/>
      </w:r>
      <w:r w:rsidRPr="00673F24">
        <w:rPr>
          <w:rFonts w:ascii="Tahoma" w:hAnsi="Tahoma" w:cs="Tahoma"/>
          <w:b/>
        </w:rPr>
        <w:tab/>
      </w:r>
      <w:r w:rsidRPr="00673F24">
        <w:rPr>
          <w:rFonts w:ascii="Tahoma" w:hAnsi="Tahoma" w:cs="Tahoma"/>
          <w:b/>
        </w:rPr>
        <w:tab/>
      </w:r>
      <w:r w:rsidRPr="00673F24">
        <w:rPr>
          <w:rFonts w:ascii="Tahoma" w:hAnsi="Tahoma" w:cs="Tahoma"/>
          <w:b/>
        </w:rPr>
        <w:tab/>
      </w:r>
    </w:p>
    <w:p w14:paraId="74F69290" w14:textId="77777777" w:rsidR="00D72C0D" w:rsidRPr="00673F24" w:rsidRDefault="00D72C0D" w:rsidP="00673F24">
      <w:pPr>
        <w:pStyle w:val="NoSpacing"/>
        <w:rPr>
          <w:rFonts w:ascii="Tahoma" w:hAnsi="Tahoma" w:cs="Tahoma"/>
          <w:b/>
        </w:rPr>
      </w:pPr>
      <w:r w:rsidRPr="00673F24">
        <w:rPr>
          <w:rFonts w:ascii="Tahoma" w:hAnsi="Tahoma" w:cs="Tahoma"/>
          <w:b/>
        </w:rPr>
        <w:t>Charity number: SC005641</w:t>
      </w:r>
      <w:r w:rsidRPr="00673F24">
        <w:rPr>
          <w:rFonts w:ascii="Tahoma" w:hAnsi="Tahoma" w:cs="Tahoma"/>
          <w:b/>
        </w:rPr>
        <w:tab/>
      </w:r>
      <w:r w:rsidRPr="00673F24">
        <w:rPr>
          <w:rFonts w:ascii="Tahoma" w:hAnsi="Tahoma" w:cs="Tahoma"/>
          <w:b/>
        </w:rPr>
        <w:tab/>
      </w:r>
      <w:r w:rsidRPr="00673F24">
        <w:rPr>
          <w:rFonts w:ascii="Tahoma" w:hAnsi="Tahoma" w:cs="Tahoma"/>
          <w:b/>
        </w:rPr>
        <w:tab/>
      </w:r>
    </w:p>
    <w:p w14:paraId="74F69291" w14:textId="77777777" w:rsidR="00D72C0D" w:rsidRPr="00673F24" w:rsidRDefault="00D72C0D" w:rsidP="00673F24">
      <w:pPr>
        <w:pStyle w:val="NoSpacing"/>
        <w:rPr>
          <w:rFonts w:ascii="Tahoma" w:hAnsi="Tahoma" w:cs="Tahoma"/>
          <w:color w:val="003E82"/>
          <w:sz w:val="28"/>
        </w:rPr>
      </w:pPr>
      <w:r w:rsidRPr="00673F24">
        <w:rPr>
          <w:rFonts w:ascii="Tahoma" w:hAnsi="Tahoma" w:cs="Tahoma"/>
          <w:b/>
        </w:rPr>
        <w:t>Company ref: SC202642</w:t>
      </w:r>
      <w:r w:rsidRPr="00673F24">
        <w:rPr>
          <w:rFonts w:ascii="Tahoma" w:hAnsi="Tahoma" w:cs="Tahoma"/>
        </w:rPr>
        <w:t xml:space="preserve"> </w:t>
      </w:r>
      <w:r w:rsidRPr="00673F24">
        <w:rPr>
          <w:rFonts w:ascii="Tahoma" w:hAnsi="Tahoma" w:cs="Tahoma"/>
        </w:rPr>
        <w:tab/>
      </w:r>
      <w:r w:rsidRPr="00673F24">
        <w:rPr>
          <w:rFonts w:ascii="Tahoma" w:hAnsi="Tahoma" w:cs="Tahoma"/>
        </w:rPr>
        <w:tab/>
      </w:r>
      <w:r w:rsidRPr="00673F24">
        <w:rPr>
          <w:rFonts w:ascii="Tahoma" w:hAnsi="Tahoma" w:cs="Tahoma"/>
        </w:rPr>
        <w:tab/>
      </w:r>
      <w:r w:rsidRPr="00673F24">
        <w:rPr>
          <w:rFonts w:ascii="Tahoma" w:hAnsi="Tahoma" w:cs="Tahoma"/>
        </w:rPr>
        <w:tab/>
      </w:r>
    </w:p>
    <w:p w14:paraId="74F69292" w14:textId="77777777" w:rsidR="00D72C0D" w:rsidRPr="00673F24" w:rsidRDefault="00D72C0D" w:rsidP="00C06602">
      <w:pPr>
        <w:tabs>
          <w:tab w:val="left" w:pos="930"/>
        </w:tabs>
        <w:jc w:val="both"/>
        <w:rPr>
          <w:rFonts w:ascii="Tahoma" w:hAnsi="Tahoma" w:cs="Tahoma"/>
          <w:b/>
          <w:color w:val="003E82"/>
          <w:sz w:val="28"/>
          <w:szCs w:val="22"/>
        </w:rPr>
      </w:pPr>
    </w:p>
    <w:p w14:paraId="74F69293" w14:textId="6100BD8B" w:rsidR="00D72C0D" w:rsidRPr="00673F24" w:rsidRDefault="00D72C0D" w:rsidP="00C06602">
      <w:pPr>
        <w:pStyle w:val="NoSpacing"/>
        <w:jc w:val="both"/>
        <w:rPr>
          <w:rFonts w:ascii="Tahoma" w:hAnsi="Tahoma" w:cs="Tahoma"/>
        </w:rPr>
      </w:pPr>
      <w:r w:rsidRPr="00673F24">
        <w:rPr>
          <w:rFonts w:ascii="Tahoma" w:hAnsi="Tahoma" w:cs="Tahoma"/>
        </w:rPr>
        <w:t xml:space="preserve">Citizens Advice Bureau are independent and innovative advice </w:t>
      </w:r>
      <w:r w:rsidR="00C06602" w:rsidRPr="00673F24">
        <w:rPr>
          <w:rFonts w:ascii="Tahoma" w:hAnsi="Tahoma" w:cs="Tahoma"/>
        </w:rPr>
        <w:t>organisation</w:t>
      </w:r>
      <w:r w:rsidRPr="00673F24">
        <w:rPr>
          <w:rFonts w:ascii="Tahoma" w:hAnsi="Tahoma" w:cs="Tahoma"/>
        </w:rPr>
        <w:t xml:space="preserve"> providing holistic advice and support to local people.  </w:t>
      </w:r>
    </w:p>
    <w:p w14:paraId="74F69294" w14:textId="77777777" w:rsidR="000F0276" w:rsidRPr="00073596" w:rsidRDefault="000F0276" w:rsidP="00C06602">
      <w:pPr>
        <w:pStyle w:val="NoSpacing"/>
        <w:jc w:val="both"/>
      </w:pPr>
    </w:p>
    <w:sectPr w:rsidR="000F0276" w:rsidRPr="00073596"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929F" w14:textId="77777777" w:rsidR="003F2958" w:rsidRDefault="003F2958" w:rsidP="00295282">
      <w:r>
        <w:separator/>
      </w:r>
    </w:p>
  </w:endnote>
  <w:endnote w:type="continuationSeparator" w:id="0">
    <w:p w14:paraId="74F692A0" w14:textId="77777777" w:rsidR="003F2958" w:rsidRDefault="003F2958"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rPr>
      <w:id w:val="-673489913"/>
      <w:docPartObj>
        <w:docPartGallery w:val="Page Numbers (Bottom of Page)"/>
        <w:docPartUnique/>
      </w:docPartObj>
    </w:sdtPr>
    <w:sdtEndPr>
      <w:rPr>
        <w:noProof/>
      </w:rPr>
    </w:sdtEndPr>
    <w:sdtContent>
      <w:p w14:paraId="74F692A4" w14:textId="77777777" w:rsidR="003F2958" w:rsidRPr="00D12F2A" w:rsidRDefault="003F2958"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rPr>
      <w:id w:val="-1528247354"/>
      <w:docPartObj>
        <w:docPartGallery w:val="Page Numbers (Bottom of Page)"/>
        <w:docPartUnique/>
      </w:docPartObj>
    </w:sdtPr>
    <w:sdtEndPr>
      <w:rPr>
        <w:noProof/>
      </w:rPr>
    </w:sdtEndPr>
    <w:sdtContent>
      <w:p w14:paraId="74F692A9" w14:textId="77777777" w:rsidR="003F2958" w:rsidRPr="00D12F2A" w:rsidRDefault="003F2958"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6929D" w14:textId="77777777" w:rsidR="003F2958" w:rsidRDefault="003F2958" w:rsidP="00295282">
      <w:r>
        <w:separator/>
      </w:r>
    </w:p>
  </w:footnote>
  <w:footnote w:type="continuationSeparator" w:id="0">
    <w:p w14:paraId="74F6929E" w14:textId="77777777" w:rsidR="003F2958" w:rsidRDefault="003F2958"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92A1" w14:textId="77777777" w:rsidR="003F2958" w:rsidRDefault="006374C0">
    <w:pPr>
      <w:pStyle w:val="Header"/>
    </w:pPr>
    <w:sdt>
      <w:sdtPr>
        <w:id w:val="-1857803478"/>
        <w:temporary/>
        <w:showingPlcHdr/>
      </w:sdtPr>
      <w:sdtEndPr/>
      <w:sdtContent>
        <w:r w:rsidR="003F2958">
          <w:t>[Type text]</w:t>
        </w:r>
      </w:sdtContent>
    </w:sdt>
    <w:r w:rsidR="003F2958">
      <w:ptab w:relativeTo="margin" w:alignment="center" w:leader="none"/>
    </w:r>
    <w:sdt>
      <w:sdtPr>
        <w:id w:val="668984938"/>
        <w:temporary/>
        <w:showingPlcHdr/>
      </w:sdtPr>
      <w:sdtEndPr/>
      <w:sdtContent>
        <w:r w:rsidR="003F2958">
          <w:t>[Type text]</w:t>
        </w:r>
      </w:sdtContent>
    </w:sdt>
    <w:r w:rsidR="003F2958">
      <w:ptab w:relativeTo="margin" w:alignment="right" w:leader="none"/>
    </w:r>
    <w:sdt>
      <w:sdtPr>
        <w:id w:val="-564415846"/>
        <w:temporary/>
        <w:showingPlcHdr/>
      </w:sdtPr>
      <w:sdtEndPr/>
      <w:sdtContent>
        <w:r w:rsidR="003F2958">
          <w:t>[Type text]</w:t>
        </w:r>
      </w:sdtContent>
    </w:sdt>
  </w:p>
  <w:p w14:paraId="74F692A2" w14:textId="77777777" w:rsidR="003F2958" w:rsidRDefault="003F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92A3" w14:textId="644213C7" w:rsidR="003F2958" w:rsidRPr="008508E6" w:rsidRDefault="003F2958"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7052B1">
      <w:rPr>
        <w:rFonts w:ascii="Tahoma" w:hAnsi="Tahoma" w:cs="Tahoma"/>
        <w:color w:val="000000" w:themeColor="text1"/>
        <w:sz w:val="20"/>
        <w:szCs w:val="18"/>
      </w:rPr>
      <w:t xml:space="preserve"> - </w:t>
    </w:r>
    <w:r w:rsidR="007052B1" w:rsidRPr="00F34B7C">
      <w:rPr>
        <w:rFonts w:ascii="Tahoma" w:hAnsi="Tahoma" w:cs="Tahoma"/>
        <w:bCs/>
        <w:color w:val="000000" w:themeColor="text1"/>
        <w:sz w:val="22"/>
        <w:shd w:val="clear" w:color="auto" w:fill="FFFFFF"/>
      </w:rPr>
      <w:t xml:space="preserve">Welfare </w:t>
    </w:r>
    <w:r w:rsidR="007052B1">
      <w:rPr>
        <w:rFonts w:ascii="Tahoma" w:hAnsi="Tahoma" w:cs="Tahoma"/>
        <w:bCs/>
        <w:color w:val="000000" w:themeColor="text1"/>
        <w:sz w:val="22"/>
        <w:shd w:val="clear" w:color="auto" w:fill="FFFFFF"/>
      </w:rPr>
      <w:t>Rights</w:t>
    </w:r>
    <w:r w:rsidR="007052B1" w:rsidRPr="00F34B7C">
      <w:rPr>
        <w:rFonts w:ascii="Tahoma" w:hAnsi="Tahoma" w:cs="Tahoma"/>
        <w:bCs/>
        <w:color w:val="000000" w:themeColor="text1"/>
        <w:sz w:val="22"/>
        <w:shd w:val="clear" w:color="auto" w:fill="FFFFFF"/>
      </w:rPr>
      <w:t xml:space="preserve"> Advis</w:t>
    </w:r>
    <w:r w:rsidR="007052B1">
      <w:rPr>
        <w:rFonts w:ascii="Tahoma" w:hAnsi="Tahoma" w:cs="Tahoma"/>
        <w:bCs/>
        <w:color w:val="000000" w:themeColor="text1"/>
        <w:sz w:val="22"/>
        <w:shd w:val="clear" w:color="auto" w:fill="FFFFFF"/>
      </w:rPr>
      <w:t>er Glasgow North West CAB</w:t>
    </w:r>
    <w:r w:rsidRPr="008508E6">
      <w:rPr>
        <w:rFonts w:ascii="Tahoma" w:hAnsi="Tahoma" w:cs="Tahoma"/>
        <w:color w:val="000000" w:themeColor="text1"/>
        <w:sz w:val="20"/>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92A5" w14:textId="77777777" w:rsidR="003F2958" w:rsidRDefault="003F2958" w:rsidP="00F84EE1">
    <w:pPr>
      <w:pStyle w:val="Header"/>
      <w:rPr>
        <w:rFonts w:ascii="Tahoma" w:hAnsi="Tahoma" w:cs="Tahoma"/>
        <w:sz w:val="22"/>
        <w:szCs w:val="22"/>
      </w:rPr>
    </w:pPr>
    <w:r>
      <w:rPr>
        <w:rFonts w:ascii="Tahoma" w:hAnsi="Tahoma" w:cs="Tahoma"/>
        <w:noProof/>
        <w:sz w:val="20"/>
      </w:rPr>
      <w:drawing>
        <wp:anchor distT="0" distB="0" distL="114300" distR="114300" simplePos="0" relativeHeight="251657216" behindDoc="1" locked="0" layoutInCell="1" allowOverlap="1" wp14:anchorId="74F692AA" wp14:editId="3D48A73A">
          <wp:simplePos x="0" y="0"/>
          <wp:positionH relativeFrom="column">
            <wp:posOffset>3957320</wp:posOffset>
          </wp:positionH>
          <wp:positionV relativeFrom="paragraph">
            <wp:posOffset>-73660</wp:posOffset>
          </wp:positionV>
          <wp:extent cx="2418080" cy="8483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stretch>
                    <a:fillRect/>
                  </a:stretch>
                </pic:blipFill>
                <pic:spPr>
                  <a:xfrm>
                    <a:off x="0" y="0"/>
                    <a:ext cx="2418080" cy="848360"/>
                  </a:xfrm>
                  <a:prstGeom prst="rect">
                    <a:avLst/>
                  </a:prstGeom>
                </pic:spPr>
              </pic:pic>
            </a:graphicData>
          </a:graphic>
          <wp14:sizeRelH relativeFrom="margin">
            <wp14:pctWidth>0</wp14:pctWidth>
          </wp14:sizeRelH>
          <wp14:sizeRelV relativeFrom="margin">
            <wp14:pctHeight>0</wp14:pctHeight>
          </wp14:sizeRelV>
        </wp:anchor>
      </w:drawing>
    </w:r>
  </w:p>
  <w:p w14:paraId="74F692A6" w14:textId="710F8059" w:rsidR="003F2958" w:rsidRPr="00F34B7C" w:rsidRDefault="003F2958" w:rsidP="00F34B7C">
    <w:pPr>
      <w:pStyle w:val="CASBody"/>
      <w:spacing w:line="240" w:lineRule="auto"/>
      <w:ind w:right="0"/>
      <w:jc w:val="both"/>
      <w:rPr>
        <w:rFonts w:ascii="Tahoma" w:hAnsi="Tahoma" w:cs="Tahoma"/>
        <w:b/>
        <w:bCs/>
        <w:color w:val="064169"/>
        <w:sz w:val="22"/>
        <w:szCs w:val="22"/>
      </w:rPr>
    </w:pPr>
    <w:r w:rsidRPr="00A90AD0">
      <w:rPr>
        <w:rFonts w:ascii="Tahoma" w:hAnsi="Tahoma" w:cs="Tahoma"/>
        <w:sz w:val="22"/>
        <w:szCs w:val="22"/>
      </w:rPr>
      <w:t>Job Description –</w:t>
    </w:r>
    <w:r w:rsidRPr="00F34B7C">
      <w:rPr>
        <w:rFonts w:ascii="Tahoma" w:hAnsi="Tahoma" w:cs="Tahoma"/>
        <w:b/>
        <w:bCs/>
        <w:color w:val="064169"/>
        <w:sz w:val="22"/>
        <w:szCs w:val="22"/>
      </w:rPr>
      <w:t xml:space="preserve"> </w:t>
    </w:r>
    <w:r w:rsidRPr="00F34B7C">
      <w:rPr>
        <w:rFonts w:ascii="Tahoma" w:hAnsi="Tahoma" w:cs="Tahoma"/>
        <w:bCs/>
        <w:color w:val="000000" w:themeColor="text1"/>
        <w:sz w:val="22"/>
        <w:shd w:val="clear" w:color="auto" w:fill="FFFFFF"/>
      </w:rPr>
      <w:t xml:space="preserve">Welfare </w:t>
    </w:r>
    <w:r w:rsidR="007052B1">
      <w:rPr>
        <w:rFonts w:ascii="Tahoma" w:hAnsi="Tahoma" w:cs="Tahoma"/>
        <w:bCs/>
        <w:color w:val="000000" w:themeColor="text1"/>
        <w:sz w:val="22"/>
        <w:shd w:val="clear" w:color="auto" w:fill="FFFFFF"/>
      </w:rPr>
      <w:t>Rights</w:t>
    </w:r>
    <w:r w:rsidRPr="00F34B7C">
      <w:rPr>
        <w:rFonts w:ascii="Tahoma" w:hAnsi="Tahoma" w:cs="Tahoma"/>
        <w:bCs/>
        <w:color w:val="000000" w:themeColor="text1"/>
        <w:sz w:val="22"/>
        <w:shd w:val="clear" w:color="auto" w:fill="FFFFFF"/>
      </w:rPr>
      <w:t xml:space="preserve"> Advis</w:t>
    </w:r>
    <w:r>
      <w:rPr>
        <w:rFonts w:ascii="Tahoma" w:hAnsi="Tahoma" w:cs="Tahoma"/>
        <w:bCs/>
        <w:color w:val="000000" w:themeColor="text1"/>
        <w:sz w:val="22"/>
        <w:shd w:val="clear" w:color="auto" w:fill="FFFFFF"/>
      </w:rPr>
      <w:t>e</w:t>
    </w:r>
    <w:r w:rsidR="007052B1">
      <w:rPr>
        <w:rFonts w:ascii="Tahoma" w:hAnsi="Tahoma" w:cs="Tahoma"/>
        <w:bCs/>
        <w:color w:val="000000" w:themeColor="text1"/>
        <w:sz w:val="22"/>
        <w:shd w:val="clear" w:color="auto" w:fill="FFFFFF"/>
      </w:rPr>
      <w:t>r Glasgow North West CAB</w:t>
    </w:r>
  </w:p>
  <w:p w14:paraId="74F692A7" w14:textId="77777777" w:rsidR="003F2958" w:rsidRPr="00F027DB" w:rsidRDefault="003F2958" w:rsidP="00F84EE1">
    <w:pPr>
      <w:pStyle w:val="Header"/>
      <w:rPr>
        <w:rFonts w:ascii="Tahoma" w:hAnsi="Tahoma" w:cs="Tahoma"/>
        <w:sz w:val="20"/>
      </w:rPr>
    </w:pPr>
    <w:r w:rsidRPr="00A90AD0">
      <w:rPr>
        <w:rFonts w:ascii="Tahoma" w:hAnsi="Tahoma" w:cs="Tahoma"/>
        <w:sz w:val="22"/>
        <w:szCs w:val="22"/>
      </w:rPr>
      <w:tab/>
    </w:r>
    <w:r w:rsidRPr="002C6B30">
      <w:rPr>
        <w:rFonts w:ascii="Tahoma" w:hAnsi="Tahoma" w:cs="Tahoma"/>
        <w:sz w:val="20"/>
      </w:rPr>
      <w:tab/>
    </w:r>
  </w:p>
  <w:p w14:paraId="74F692A8" w14:textId="77777777" w:rsidR="003F2958" w:rsidRPr="008508E6" w:rsidRDefault="003F2958"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7370263">
    <w:abstractNumId w:val="3"/>
  </w:num>
  <w:num w:numId="2" w16cid:durableId="1339769192">
    <w:abstractNumId w:val="20"/>
  </w:num>
  <w:num w:numId="3" w16cid:durableId="1853883623">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4" w16cid:durableId="380449370">
    <w:abstractNumId w:val="24"/>
  </w:num>
  <w:num w:numId="5" w16cid:durableId="673798259">
    <w:abstractNumId w:val="8"/>
  </w:num>
  <w:num w:numId="6" w16cid:durableId="1632664681">
    <w:abstractNumId w:val="11"/>
  </w:num>
  <w:num w:numId="7" w16cid:durableId="804198308">
    <w:abstractNumId w:val="22"/>
  </w:num>
  <w:num w:numId="8" w16cid:durableId="1819299742">
    <w:abstractNumId w:val="13"/>
  </w:num>
  <w:num w:numId="9" w16cid:durableId="1863470156">
    <w:abstractNumId w:val="10"/>
  </w:num>
  <w:num w:numId="10" w16cid:durableId="2119450121">
    <w:abstractNumId w:val="0"/>
  </w:num>
  <w:num w:numId="11" w16cid:durableId="1725450956">
    <w:abstractNumId w:val="2"/>
  </w:num>
  <w:num w:numId="12" w16cid:durableId="346449754">
    <w:abstractNumId w:val="21"/>
  </w:num>
  <w:num w:numId="13" w16cid:durableId="1592737379">
    <w:abstractNumId w:val="9"/>
  </w:num>
  <w:num w:numId="14" w16cid:durableId="436365983">
    <w:abstractNumId w:val="17"/>
  </w:num>
  <w:num w:numId="15" w16cid:durableId="1451045843">
    <w:abstractNumId w:val="12"/>
  </w:num>
  <w:num w:numId="16" w16cid:durableId="349991915">
    <w:abstractNumId w:val="4"/>
  </w:num>
  <w:num w:numId="17" w16cid:durableId="1461918603">
    <w:abstractNumId w:val="25"/>
  </w:num>
  <w:num w:numId="18" w16cid:durableId="1249849063">
    <w:abstractNumId w:val="15"/>
  </w:num>
  <w:num w:numId="19" w16cid:durableId="1742940964">
    <w:abstractNumId w:val="14"/>
  </w:num>
  <w:num w:numId="20" w16cid:durableId="530916775">
    <w:abstractNumId w:val="19"/>
  </w:num>
  <w:num w:numId="21" w16cid:durableId="2074543753">
    <w:abstractNumId w:val="5"/>
  </w:num>
  <w:num w:numId="22" w16cid:durableId="215746128">
    <w:abstractNumId w:val="16"/>
  </w:num>
  <w:num w:numId="23" w16cid:durableId="415519049">
    <w:abstractNumId w:val="23"/>
  </w:num>
  <w:num w:numId="24" w16cid:durableId="777876255">
    <w:abstractNumId w:val="1"/>
  </w:num>
  <w:num w:numId="25" w16cid:durableId="1063256242">
    <w:abstractNumId w:val="7"/>
  </w:num>
  <w:num w:numId="26" w16cid:durableId="2032955301">
    <w:abstractNumId w:val="18"/>
  </w:num>
  <w:num w:numId="27" w16cid:durableId="1708795486">
    <w:abstractNumId w:val="6"/>
  </w:num>
  <w:num w:numId="28" w16cid:durableId="20379226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00A40"/>
    <w:rsid w:val="00017B65"/>
    <w:rsid w:val="00023B58"/>
    <w:rsid w:val="00033746"/>
    <w:rsid w:val="00034C41"/>
    <w:rsid w:val="00035697"/>
    <w:rsid w:val="00036121"/>
    <w:rsid w:val="000503DA"/>
    <w:rsid w:val="00053281"/>
    <w:rsid w:val="0005408A"/>
    <w:rsid w:val="00073596"/>
    <w:rsid w:val="00086309"/>
    <w:rsid w:val="000A5A8F"/>
    <w:rsid w:val="000B3AFF"/>
    <w:rsid w:val="000B4790"/>
    <w:rsid w:val="000B6044"/>
    <w:rsid w:val="000D7715"/>
    <w:rsid w:val="000F0276"/>
    <w:rsid w:val="000F60CA"/>
    <w:rsid w:val="00104BDB"/>
    <w:rsid w:val="001136A3"/>
    <w:rsid w:val="001A5DB5"/>
    <w:rsid w:val="001B558C"/>
    <w:rsid w:val="001D60E3"/>
    <w:rsid w:val="0020396F"/>
    <w:rsid w:val="00205407"/>
    <w:rsid w:val="00241AA0"/>
    <w:rsid w:val="00244113"/>
    <w:rsid w:val="00250490"/>
    <w:rsid w:val="00252F6F"/>
    <w:rsid w:val="00257D65"/>
    <w:rsid w:val="00267509"/>
    <w:rsid w:val="00292C76"/>
    <w:rsid w:val="00295282"/>
    <w:rsid w:val="002E4FD5"/>
    <w:rsid w:val="002E56D2"/>
    <w:rsid w:val="002F1655"/>
    <w:rsid w:val="00306146"/>
    <w:rsid w:val="00311DD5"/>
    <w:rsid w:val="0032236E"/>
    <w:rsid w:val="0032575A"/>
    <w:rsid w:val="003350FD"/>
    <w:rsid w:val="00365745"/>
    <w:rsid w:val="00372D41"/>
    <w:rsid w:val="003778CB"/>
    <w:rsid w:val="003A3AC3"/>
    <w:rsid w:val="003A7648"/>
    <w:rsid w:val="003A7C03"/>
    <w:rsid w:val="003D3B64"/>
    <w:rsid w:val="003E4ED0"/>
    <w:rsid w:val="003E65C7"/>
    <w:rsid w:val="003F2958"/>
    <w:rsid w:val="003F46BF"/>
    <w:rsid w:val="00416AD7"/>
    <w:rsid w:val="00442196"/>
    <w:rsid w:val="00462F4B"/>
    <w:rsid w:val="004776C7"/>
    <w:rsid w:val="00482AD0"/>
    <w:rsid w:val="00491569"/>
    <w:rsid w:val="00497CCB"/>
    <w:rsid w:val="004B032D"/>
    <w:rsid w:val="004E095A"/>
    <w:rsid w:val="004F35EC"/>
    <w:rsid w:val="004F7AEE"/>
    <w:rsid w:val="005108A2"/>
    <w:rsid w:val="00514599"/>
    <w:rsid w:val="00527D6E"/>
    <w:rsid w:val="00535775"/>
    <w:rsid w:val="00546907"/>
    <w:rsid w:val="00586156"/>
    <w:rsid w:val="005A02FD"/>
    <w:rsid w:val="005B058B"/>
    <w:rsid w:val="005C717A"/>
    <w:rsid w:val="005C78E0"/>
    <w:rsid w:val="005E43F1"/>
    <w:rsid w:val="005F0D9D"/>
    <w:rsid w:val="00607CC9"/>
    <w:rsid w:val="006374C0"/>
    <w:rsid w:val="00673F24"/>
    <w:rsid w:val="00676100"/>
    <w:rsid w:val="00697F62"/>
    <w:rsid w:val="006B1EB3"/>
    <w:rsid w:val="006B206B"/>
    <w:rsid w:val="006C1F5F"/>
    <w:rsid w:val="00701873"/>
    <w:rsid w:val="00703342"/>
    <w:rsid w:val="007052B1"/>
    <w:rsid w:val="00714DD3"/>
    <w:rsid w:val="00731C7F"/>
    <w:rsid w:val="00733594"/>
    <w:rsid w:val="00787C7C"/>
    <w:rsid w:val="00795850"/>
    <w:rsid w:val="007C7496"/>
    <w:rsid w:val="007D7807"/>
    <w:rsid w:val="00803F6B"/>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1ECC"/>
    <w:rsid w:val="008E63C2"/>
    <w:rsid w:val="008F09A1"/>
    <w:rsid w:val="0090607A"/>
    <w:rsid w:val="00930103"/>
    <w:rsid w:val="009342E9"/>
    <w:rsid w:val="00942567"/>
    <w:rsid w:val="00966004"/>
    <w:rsid w:val="00996A14"/>
    <w:rsid w:val="009B1B87"/>
    <w:rsid w:val="009C1C7D"/>
    <w:rsid w:val="009C1CAB"/>
    <w:rsid w:val="009E478F"/>
    <w:rsid w:val="00A07C8E"/>
    <w:rsid w:val="00A16230"/>
    <w:rsid w:val="00A215B6"/>
    <w:rsid w:val="00A25433"/>
    <w:rsid w:val="00A435AC"/>
    <w:rsid w:val="00A45BDE"/>
    <w:rsid w:val="00A5007A"/>
    <w:rsid w:val="00A53076"/>
    <w:rsid w:val="00A56A32"/>
    <w:rsid w:val="00A90AD0"/>
    <w:rsid w:val="00AB4134"/>
    <w:rsid w:val="00AE1B47"/>
    <w:rsid w:val="00AF38FE"/>
    <w:rsid w:val="00B049A0"/>
    <w:rsid w:val="00B04BED"/>
    <w:rsid w:val="00B419EE"/>
    <w:rsid w:val="00B44EF1"/>
    <w:rsid w:val="00B70911"/>
    <w:rsid w:val="00B8483E"/>
    <w:rsid w:val="00B87771"/>
    <w:rsid w:val="00B916FA"/>
    <w:rsid w:val="00BA16A2"/>
    <w:rsid w:val="00BB78E7"/>
    <w:rsid w:val="00BC3ECB"/>
    <w:rsid w:val="00BD1DFA"/>
    <w:rsid w:val="00C06602"/>
    <w:rsid w:val="00C07B3B"/>
    <w:rsid w:val="00C37C45"/>
    <w:rsid w:val="00C76BE8"/>
    <w:rsid w:val="00CA11B7"/>
    <w:rsid w:val="00CB25F5"/>
    <w:rsid w:val="00CB6B2D"/>
    <w:rsid w:val="00CC6A7B"/>
    <w:rsid w:val="00D12F2A"/>
    <w:rsid w:val="00D175A4"/>
    <w:rsid w:val="00D224BD"/>
    <w:rsid w:val="00D30E34"/>
    <w:rsid w:val="00D342D5"/>
    <w:rsid w:val="00D377A1"/>
    <w:rsid w:val="00D575D6"/>
    <w:rsid w:val="00D6571E"/>
    <w:rsid w:val="00D709A8"/>
    <w:rsid w:val="00D71C49"/>
    <w:rsid w:val="00D72180"/>
    <w:rsid w:val="00D72C0D"/>
    <w:rsid w:val="00D7412C"/>
    <w:rsid w:val="00D770F7"/>
    <w:rsid w:val="00DA655F"/>
    <w:rsid w:val="00DD4EEF"/>
    <w:rsid w:val="00DD5C48"/>
    <w:rsid w:val="00DE164D"/>
    <w:rsid w:val="00DE4833"/>
    <w:rsid w:val="00DE7609"/>
    <w:rsid w:val="00E11E28"/>
    <w:rsid w:val="00E1503F"/>
    <w:rsid w:val="00E22AE2"/>
    <w:rsid w:val="00E34CB3"/>
    <w:rsid w:val="00E4198D"/>
    <w:rsid w:val="00E453D8"/>
    <w:rsid w:val="00E524E9"/>
    <w:rsid w:val="00E6731E"/>
    <w:rsid w:val="00EA595D"/>
    <w:rsid w:val="00EB3ED3"/>
    <w:rsid w:val="00EE2546"/>
    <w:rsid w:val="00EE4F66"/>
    <w:rsid w:val="00EE6184"/>
    <w:rsid w:val="00EF593C"/>
    <w:rsid w:val="00F053A7"/>
    <w:rsid w:val="00F23B12"/>
    <w:rsid w:val="00F34B7C"/>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4F6921F"/>
  <w14:defaultImageDpi w14:val="300"/>
  <w15:docId w15:val="{D9389530-83B5-4BB3-94C3-4F1F08C6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15413774">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700887">
      <w:bodyDiv w:val="1"/>
      <w:marLeft w:val="0"/>
      <w:marRight w:val="0"/>
      <w:marTop w:val="0"/>
      <w:marBottom w:val="0"/>
      <w:divBdr>
        <w:top w:val="none" w:sz="0" w:space="0" w:color="auto"/>
        <w:left w:val="none" w:sz="0" w:space="0" w:color="auto"/>
        <w:bottom w:val="none" w:sz="0" w:space="0" w:color="auto"/>
        <w:right w:val="none" w:sz="0" w:space="0" w:color="auto"/>
      </w:divBdr>
    </w:div>
    <w:div w:id="1560290687">
      <w:bodyDiv w:val="1"/>
      <w:marLeft w:val="0"/>
      <w:marRight w:val="0"/>
      <w:marTop w:val="0"/>
      <w:marBottom w:val="0"/>
      <w:divBdr>
        <w:top w:val="none" w:sz="0" w:space="0" w:color="auto"/>
        <w:left w:val="none" w:sz="0" w:space="0" w:color="auto"/>
        <w:bottom w:val="none" w:sz="0" w:space="0" w:color="auto"/>
        <w:right w:val="none" w:sz="0" w:space="0" w:color="auto"/>
      </w:divBdr>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54FD-37D2-4B74-9E48-2ABD1286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Mary Barrie</cp:lastModifiedBy>
  <cp:revision>5</cp:revision>
  <cp:lastPrinted>2018-05-17T14:16:00Z</cp:lastPrinted>
  <dcterms:created xsi:type="dcterms:W3CDTF">2024-09-29T20:25:00Z</dcterms:created>
  <dcterms:modified xsi:type="dcterms:W3CDTF">2024-09-30T14:03:00Z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61f0570c88580c625926a7b61a12de9c300acf3bde8884ea84f5636a3fc08200</vt:lpwstr>
  </property>
</Properties>
</file>