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0E" w:rsidRDefault="006F160E" w:rsidP="00953AD8">
      <w:pPr>
        <w:ind w:left="0" w:firstLine="0"/>
      </w:pPr>
      <w:r>
        <w:t xml:space="preserve">                     </w:t>
      </w:r>
    </w:p>
    <w:p w:rsidR="008A0B78" w:rsidRDefault="008A0B78"/>
    <w:p w:rsidR="008A0B78" w:rsidRPr="005D1D52" w:rsidRDefault="008A0B78" w:rsidP="0023189E">
      <w:pPr>
        <w:pStyle w:val="Heading3"/>
        <w:jc w:val="center"/>
        <w:rPr>
          <w:rFonts w:ascii="Arial" w:hAnsi="Arial" w:cs="Arial"/>
          <w:color w:val="auto"/>
          <w:u w:val="single"/>
        </w:rPr>
      </w:pPr>
      <w:r w:rsidRPr="005D1D52">
        <w:rPr>
          <w:rFonts w:ascii="Arial" w:hAnsi="Arial" w:cs="Arial"/>
          <w:color w:val="auto"/>
          <w:u w:val="single"/>
        </w:rPr>
        <w:t>Person Specification</w:t>
      </w:r>
    </w:p>
    <w:p w:rsidR="008A0B78" w:rsidRPr="005D1D52" w:rsidRDefault="008A0B78" w:rsidP="008A0B78">
      <w:pPr>
        <w:rPr>
          <w:rFonts w:ascii="Arial" w:hAnsi="Arial" w:cs="Arial"/>
        </w:rPr>
      </w:pPr>
    </w:p>
    <w:p w:rsidR="008A0B78" w:rsidRPr="005D1D52" w:rsidRDefault="008A0B78" w:rsidP="008A0B78">
      <w:pPr>
        <w:rPr>
          <w:rFonts w:ascii="Arial" w:hAnsi="Arial" w:cs="Arial"/>
        </w:rPr>
      </w:pPr>
      <w:r w:rsidRPr="005D1D52">
        <w:rPr>
          <w:rFonts w:ascii="Arial" w:hAnsi="Arial" w:cs="Arial"/>
        </w:rPr>
        <w:tab/>
      </w:r>
      <w:r w:rsidRPr="005D1D52">
        <w:rPr>
          <w:rFonts w:ascii="Arial" w:hAnsi="Arial" w:cs="Arial"/>
        </w:rPr>
        <w:tab/>
      </w:r>
      <w:r w:rsidRPr="005D1D52">
        <w:rPr>
          <w:rFonts w:ascii="Arial" w:hAnsi="Arial" w:cs="Arial"/>
        </w:rPr>
        <w:tab/>
      </w:r>
    </w:p>
    <w:p w:rsidR="008A0B78" w:rsidRPr="005D1D52" w:rsidRDefault="008A0B78" w:rsidP="008A0B78">
      <w:pPr>
        <w:rPr>
          <w:rFonts w:ascii="Arial" w:hAnsi="Arial" w:cs="Arial"/>
        </w:rPr>
      </w:pP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2978"/>
        <w:gridCol w:w="7796"/>
      </w:tblGrid>
      <w:tr w:rsidR="00FA178C" w:rsidRPr="005D1D52" w:rsidTr="00FA178C">
        <w:tc>
          <w:tcPr>
            <w:tcW w:w="2978" w:type="dxa"/>
          </w:tcPr>
          <w:p w:rsidR="00FA178C" w:rsidRPr="005D1D52" w:rsidRDefault="00FA178C" w:rsidP="00816EFB">
            <w:pPr>
              <w:ind w:left="0" w:firstLine="0"/>
              <w:rPr>
                <w:rFonts w:ascii="Arial" w:hAnsi="Arial" w:cs="Arial"/>
                <w:b/>
              </w:rPr>
            </w:pPr>
            <w:r w:rsidRPr="005D1D52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7796" w:type="dxa"/>
          </w:tcPr>
          <w:p w:rsidR="00FA178C" w:rsidRPr="005D1D52" w:rsidRDefault="00FA178C" w:rsidP="004B6A6C">
            <w:pPr>
              <w:ind w:left="0" w:firstLine="0"/>
              <w:rPr>
                <w:rFonts w:ascii="Arial" w:hAnsi="Arial" w:cs="Arial"/>
                <w:b/>
                <w:highlight w:val="yellow"/>
              </w:rPr>
            </w:pPr>
            <w:r w:rsidRPr="005D1D52">
              <w:rPr>
                <w:rFonts w:ascii="Arial" w:hAnsi="Arial" w:cs="Arial"/>
                <w:b/>
              </w:rPr>
              <w:t xml:space="preserve">Adviser </w:t>
            </w:r>
          </w:p>
        </w:tc>
      </w:tr>
      <w:tr w:rsidR="00FA178C" w:rsidRPr="005D1D52" w:rsidTr="00FA178C">
        <w:tc>
          <w:tcPr>
            <w:tcW w:w="2978" w:type="dxa"/>
          </w:tcPr>
          <w:p w:rsidR="00FA178C" w:rsidRPr="005D1D52" w:rsidRDefault="00FA178C" w:rsidP="006A1E4B">
            <w:pPr>
              <w:ind w:left="0" w:firstLine="0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</w:tcPr>
          <w:p w:rsidR="00FA178C" w:rsidRPr="005D1D52" w:rsidRDefault="00FA178C" w:rsidP="00816EFB">
            <w:pPr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FA178C" w:rsidRPr="005D1D52" w:rsidTr="00FA178C">
        <w:tc>
          <w:tcPr>
            <w:tcW w:w="2978" w:type="dxa"/>
          </w:tcPr>
          <w:p w:rsidR="00FA178C" w:rsidRPr="005D1D52" w:rsidRDefault="00FA178C" w:rsidP="00816EFB">
            <w:pPr>
              <w:ind w:left="0" w:firstLine="0"/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Knowledge &amp; Understanding</w:t>
            </w:r>
          </w:p>
        </w:tc>
        <w:tc>
          <w:tcPr>
            <w:tcW w:w="7796" w:type="dxa"/>
          </w:tcPr>
          <w:p w:rsidR="00FA178C" w:rsidRPr="005D1D52" w:rsidRDefault="00FA178C" w:rsidP="00B820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Combination of education and experience to SCQF Level 6 or 7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Evidence of continuous professional development.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Relevant qualification would be useful.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Must possess and maintain expertise in relevant legislation, case law and codes of practice.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Minimum 2 years recent experience working within an advice environment.</w:t>
            </w:r>
          </w:p>
          <w:p w:rsidR="00FA178C" w:rsidRPr="005D1D52" w:rsidRDefault="00FA178C" w:rsidP="00816EFB">
            <w:pPr>
              <w:ind w:left="0" w:firstLine="0"/>
              <w:rPr>
                <w:rFonts w:ascii="Arial" w:hAnsi="Arial" w:cs="Arial"/>
              </w:rPr>
            </w:pPr>
          </w:p>
          <w:p w:rsidR="00FA178C" w:rsidRPr="005D1D52" w:rsidRDefault="00FA178C" w:rsidP="00816EFB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FA178C" w:rsidRPr="005D1D52" w:rsidTr="00FA178C">
        <w:trPr>
          <w:trHeight w:val="2709"/>
        </w:trPr>
        <w:tc>
          <w:tcPr>
            <w:tcW w:w="2978" w:type="dxa"/>
            <w:tcBorders>
              <w:bottom w:val="single" w:sz="4" w:space="0" w:color="auto"/>
            </w:tcBorders>
          </w:tcPr>
          <w:p w:rsidR="00FA178C" w:rsidRPr="005D1D52" w:rsidRDefault="00FA178C" w:rsidP="00F73FD8">
            <w:pPr>
              <w:ind w:left="0" w:firstLine="0"/>
              <w:rPr>
                <w:rFonts w:ascii="Arial" w:hAnsi="Arial" w:cs="Arial"/>
              </w:rPr>
            </w:pPr>
          </w:p>
          <w:p w:rsidR="00FA178C" w:rsidRPr="005D1D52" w:rsidRDefault="00FA178C" w:rsidP="00F73FD8">
            <w:pPr>
              <w:ind w:left="0" w:firstLine="0"/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Communication, numeracy and ICT skills</w:t>
            </w:r>
          </w:p>
          <w:p w:rsidR="00FA178C" w:rsidRPr="005D1D52" w:rsidRDefault="00FA178C" w:rsidP="00F73FD8">
            <w:pPr>
              <w:ind w:left="0" w:firstLine="0"/>
              <w:rPr>
                <w:rFonts w:ascii="Arial" w:hAnsi="Arial" w:cs="Arial"/>
              </w:rPr>
            </w:pPr>
          </w:p>
          <w:p w:rsidR="00FA178C" w:rsidRPr="005D1D52" w:rsidRDefault="00FA178C" w:rsidP="00F73FD8">
            <w:pPr>
              <w:ind w:left="0" w:firstLine="0"/>
              <w:rPr>
                <w:rFonts w:ascii="Arial" w:hAnsi="Arial" w:cs="Arial"/>
              </w:rPr>
            </w:pPr>
          </w:p>
          <w:p w:rsidR="00FA178C" w:rsidRPr="005D1D52" w:rsidRDefault="00FA178C" w:rsidP="00F73FD8">
            <w:pPr>
              <w:ind w:left="0" w:firstLine="0"/>
              <w:rPr>
                <w:rFonts w:ascii="Arial" w:hAnsi="Arial" w:cs="Arial"/>
              </w:rPr>
            </w:pPr>
          </w:p>
          <w:p w:rsidR="00FA178C" w:rsidRPr="005D1D52" w:rsidRDefault="00FA178C" w:rsidP="00F73FD8">
            <w:pPr>
              <w:ind w:left="0" w:firstLine="0"/>
              <w:rPr>
                <w:rFonts w:ascii="Arial" w:hAnsi="Arial" w:cs="Arial"/>
              </w:rPr>
            </w:pPr>
          </w:p>
          <w:p w:rsidR="00FA178C" w:rsidRPr="005D1D52" w:rsidRDefault="00FA178C" w:rsidP="00F73FD8">
            <w:pPr>
              <w:ind w:left="0" w:firstLine="0"/>
              <w:rPr>
                <w:rFonts w:ascii="Arial" w:hAnsi="Arial" w:cs="Arial"/>
              </w:rPr>
            </w:pPr>
          </w:p>
          <w:p w:rsidR="00FA178C" w:rsidRPr="005D1D52" w:rsidRDefault="00FA178C" w:rsidP="00F73FD8">
            <w:pPr>
              <w:ind w:left="0" w:firstLine="0"/>
              <w:rPr>
                <w:rFonts w:ascii="Arial" w:hAnsi="Arial" w:cs="Arial"/>
              </w:rPr>
            </w:pPr>
          </w:p>
          <w:p w:rsidR="00FA178C" w:rsidRPr="005D1D52" w:rsidRDefault="00FA178C" w:rsidP="00F73FD8">
            <w:pPr>
              <w:ind w:left="0" w:firstLine="0"/>
              <w:rPr>
                <w:rFonts w:ascii="Arial" w:hAnsi="Arial" w:cs="Arial"/>
              </w:rPr>
            </w:pPr>
          </w:p>
          <w:p w:rsidR="00FA178C" w:rsidRPr="005D1D52" w:rsidRDefault="00FA178C" w:rsidP="00816EFB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A178C" w:rsidRPr="005D1D52" w:rsidRDefault="00FA178C" w:rsidP="00B820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Ability to communicate effectively with people in writing and verbally, including by telephone.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Good interpersonal skills in a customer-facing role.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Able to empathise with clients while ensuring required action is advised, including directing clients to other sources of advice and support.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Able to relate statutory/legal language in a manner that can be understood by all clients.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Ability to negotiate with external parties and organisations.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Commitment to team working approach.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Promotional and presentation skills, able to represent the organisation at events and meetings and publicise/market the service.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High level of numeracy and literacy, with an ability to capture and collate statistical information for analysis.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 xml:space="preserve">Demonstrate a competent knowledge of Microsoft Office applications and an ability to learn and use a range of other software on a daily basis. </w:t>
            </w:r>
          </w:p>
          <w:p w:rsidR="00FA178C" w:rsidRPr="005D1D52" w:rsidRDefault="00FA178C" w:rsidP="00BA4B7E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FA178C" w:rsidRPr="005D1D52" w:rsidTr="008956E6">
        <w:trPr>
          <w:trHeight w:val="1287"/>
        </w:trPr>
        <w:tc>
          <w:tcPr>
            <w:tcW w:w="2978" w:type="dxa"/>
            <w:tcBorders>
              <w:top w:val="single" w:sz="4" w:space="0" w:color="auto"/>
            </w:tcBorders>
          </w:tcPr>
          <w:p w:rsidR="00FA178C" w:rsidRPr="005D1D52" w:rsidRDefault="00FA178C" w:rsidP="00F73FD8">
            <w:pPr>
              <w:ind w:left="0" w:firstLine="0"/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Generic cognitive skills, such as evaluation or analysis</w:t>
            </w:r>
          </w:p>
          <w:p w:rsidR="00FA178C" w:rsidRPr="005D1D52" w:rsidRDefault="00FA178C" w:rsidP="00816EFB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FA178C" w:rsidRPr="005D1D52" w:rsidRDefault="00FA178C" w:rsidP="00B820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Keen analytical skills, able to collate, review and interpret data.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Ability to identify and resolve problems quickly and efficiently</w:t>
            </w:r>
            <w:r>
              <w:rPr>
                <w:rFonts w:ascii="Arial" w:hAnsi="Arial" w:cs="Arial"/>
              </w:rPr>
              <w:t>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Good time management skills.</w:t>
            </w:r>
          </w:p>
          <w:p w:rsidR="00FA178C" w:rsidRPr="008956E6" w:rsidRDefault="00FA178C" w:rsidP="008956E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 xml:space="preserve">Good </w:t>
            </w:r>
            <w:r w:rsidR="008956E6">
              <w:rPr>
                <w:rFonts w:ascii="Arial" w:hAnsi="Arial" w:cs="Arial"/>
              </w:rPr>
              <w:t>interview and diagnostic skills</w:t>
            </w:r>
          </w:p>
        </w:tc>
      </w:tr>
      <w:tr w:rsidR="00FA178C" w:rsidRPr="005D1D52" w:rsidTr="00FA178C">
        <w:tc>
          <w:tcPr>
            <w:tcW w:w="2978" w:type="dxa"/>
          </w:tcPr>
          <w:p w:rsidR="00FA178C" w:rsidRPr="005D1D52" w:rsidRDefault="00FA178C" w:rsidP="00816EFB">
            <w:pPr>
              <w:ind w:left="0" w:firstLine="0"/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Autonomy &amp; Accountability</w:t>
            </w:r>
          </w:p>
        </w:tc>
        <w:tc>
          <w:tcPr>
            <w:tcW w:w="7796" w:type="dxa"/>
          </w:tcPr>
          <w:p w:rsidR="00FA178C" w:rsidRPr="005D1D52" w:rsidRDefault="00FA178C" w:rsidP="00B8205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Ability to work on own initiative, prioritise work and handle pressure.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Dependable, reliable, trustworthy and approachable.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Able to work to agreed quality standards.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Able to work flexible hours as required by the service and the needs of clients.</w:t>
            </w:r>
          </w:p>
          <w:p w:rsidR="00FA178C" w:rsidRPr="0032086A" w:rsidRDefault="00FA178C" w:rsidP="0032086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Possess an organised approach to all areas of work, including recording and filing of work, while being cognisant of the need for discretion and security of information.</w:t>
            </w:r>
          </w:p>
          <w:p w:rsidR="00FA178C" w:rsidRPr="005D1D52" w:rsidRDefault="00FA178C" w:rsidP="00BA4B7E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FA178C" w:rsidRPr="005D1D52" w:rsidTr="00FA178C">
        <w:tc>
          <w:tcPr>
            <w:tcW w:w="2978" w:type="dxa"/>
          </w:tcPr>
          <w:p w:rsidR="00FA178C" w:rsidRPr="005D1D52" w:rsidRDefault="00FA178C" w:rsidP="00F73FD8">
            <w:pPr>
              <w:ind w:left="0" w:firstLine="0"/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 xml:space="preserve">Practice: applied knowledge, skills and understanding </w:t>
            </w:r>
          </w:p>
          <w:p w:rsidR="00FA178C" w:rsidRPr="005D1D52" w:rsidRDefault="00FA178C" w:rsidP="00816EFB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:rsidR="00FA178C" w:rsidRPr="005D1D52" w:rsidRDefault="00FA178C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Flexible approach to tasks and a positive attitude.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Able to work within required statutory standards.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Support the principal of volunteerism.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Clear understanding of the importance of excellence in service delivery.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Willingness to learn and develop new skills.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Awareness of current policy issues within their field, relating to individuals in Scotland.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lastRenderedPageBreak/>
              <w:t>Understanding of the issues that affect clients and how it affects individuals and their families.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Working knowledge of existing legislation.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Experience of peer checking or auditing casework.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Experience of training, supporting and supervising volunteers.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Have an understanding of social policy related work and how to apply this in a work environment.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Knowledge of Health and Safety legislation.</w:t>
            </w:r>
          </w:p>
          <w:p w:rsidR="00FA178C" w:rsidRDefault="00FA178C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t>Awareness of the advice needs of local communities.</w:t>
            </w:r>
          </w:p>
          <w:p w:rsidR="00FA178C" w:rsidRPr="005D1D52" w:rsidRDefault="00FA178C" w:rsidP="00B8205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an understanding of, and commitment to, equal opportunities and diversity.</w:t>
            </w:r>
          </w:p>
          <w:p w:rsidR="00FA178C" w:rsidRPr="005D1D52" w:rsidRDefault="00FA178C" w:rsidP="00816EFB">
            <w:pPr>
              <w:ind w:left="0" w:firstLine="0"/>
              <w:rPr>
                <w:rFonts w:ascii="Arial" w:hAnsi="Arial" w:cs="Arial"/>
              </w:rPr>
            </w:pPr>
          </w:p>
          <w:p w:rsidR="00FA178C" w:rsidRPr="005D1D52" w:rsidRDefault="00FA178C" w:rsidP="00BA4B7E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FA178C" w:rsidRPr="005D1D52" w:rsidTr="00FA178C">
        <w:tc>
          <w:tcPr>
            <w:tcW w:w="2978" w:type="dxa"/>
          </w:tcPr>
          <w:p w:rsidR="00FA178C" w:rsidRPr="005D1D52" w:rsidRDefault="00FA178C" w:rsidP="00816EFB">
            <w:pPr>
              <w:ind w:left="0" w:firstLine="0"/>
              <w:rPr>
                <w:rFonts w:ascii="Arial" w:hAnsi="Arial" w:cs="Arial"/>
              </w:rPr>
            </w:pPr>
            <w:r w:rsidRPr="005D1D52">
              <w:rPr>
                <w:rFonts w:ascii="Arial" w:hAnsi="Arial" w:cs="Arial"/>
              </w:rPr>
              <w:lastRenderedPageBreak/>
              <w:t>Other</w:t>
            </w:r>
          </w:p>
        </w:tc>
        <w:tc>
          <w:tcPr>
            <w:tcW w:w="7796" w:type="dxa"/>
          </w:tcPr>
          <w:p w:rsidR="00FA178C" w:rsidRPr="008956E6" w:rsidRDefault="00FA178C" w:rsidP="008956E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956E6">
              <w:rPr>
                <w:rFonts w:ascii="Arial" w:hAnsi="Arial" w:cs="Arial"/>
              </w:rPr>
              <w:t>Ability to travel throughout the region.</w:t>
            </w:r>
          </w:p>
        </w:tc>
      </w:tr>
      <w:tr w:rsidR="00FA178C" w:rsidRPr="005D1D52" w:rsidTr="00FA178C">
        <w:trPr>
          <w:trHeight w:val="560"/>
        </w:trPr>
        <w:tc>
          <w:tcPr>
            <w:tcW w:w="2978" w:type="dxa"/>
          </w:tcPr>
          <w:p w:rsidR="00FA178C" w:rsidRPr="008C31FE" w:rsidRDefault="00FA178C" w:rsidP="00816EFB">
            <w:pPr>
              <w:spacing w:line="312" w:lineRule="auto"/>
              <w:rPr>
                <w:rFonts w:ascii="Arial" w:hAnsi="Arial" w:cs="Arial"/>
              </w:rPr>
            </w:pPr>
            <w:r w:rsidRPr="008C31FE">
              <w:rPr>
                <w:rFonts w:ascii="Arial" w:hAnsi="Arial" w:cs="Arial"/>
              </w:rPr>
              <w:t>Values and attitudes</w:t>
            </w:r>
          </w:p>
        </w:tc>
        <w:tc>
          <w:tcPr>
            <w:tcW w:w="7796" w:type="dxa"/>
          </w:tcPr>
          <w:p w:rsidR="00FA178C" w:rsidRPr="008956E6" w:rsidRDefault="00FA178C" w:rsidP="008956E6">
            <w:pPr>
              <w:pStyle w:val="ListParagraph"/>
              <w:numPr>
                <w:ilvl w:val="0"/>
                <w:numId w:val="8"/>
              </w:numPr>
              <w:spacing w:line="312" w:lineRule="auto"/>
              <w:rPr>
                <w:rFonts w:ascii="Arial" w:hAnsi="Arial" w:cs="Arial"/>
              </w:rPr>
            </w:pPr>
            <w:r w:rsidRPr="008956E6">
              <w:rPr>
                <w:rFonts w:ascii="Arial" w:hAnsi="Arial" w:cs="Arial"/>
              </w:rPr>
              <w:t>An understanding and commitment to the aims and principles of the CAB service and to the policies and procedures of the Bureau.</w:t>
            </w:r>
          </w:p>
        </w:tc>
      </w:tr>
    </w:tbl>
    <w:p w:rsidR="00C56C23" w:rsidRPr="005D1D52" w:rsidRDefault="00C56C23" w:rsidP="00252920">
      <w:pPr>
        <w:ind w:left="0" w:firstLine="0"/>
      </w:pPr>
      <w:bookmarkStart w:id="0" w:name="_GoBack"/>
      <w:bookmarkEnd w:id="0"/>
    </w:p>
    <w:sectPr w:rsidR="00C56C23" w:rsidRPr="005D1D52" w:rsidSect="00496F4D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281"/>
    <w:multiLevelType w:val="hybridMultilevel"/>
    <w:tmpl w:val="6BB0D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D5B3D"/>
    <w:multiLevelType w:val="hybridMultilevel"/>
    <w:tmpl w:val="D3F0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25D04"/>
    <w:multiLevelType w:val="hybridMultilevel"/>
    <w:tmpl w:val="68EA3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77023"/>
    <w:multiLevelType w:val="hybridMultilevel"/>
    <w:tmpl w:val="5EF4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F592B"/>
    <w:multiLevelType w:val="hybridMultilevel"/>
    <w:tmpl w:val="11206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B155E"/>
    <w:multiLevelType w:val="hybridMultilevel"/>
    <w:tmpl w:val="DCDEB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16679"/>
    <w:multiLevelType w:val="hybridMultilevel"/>
    <w:tmpl w:val="0B368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107A6"/>
    <w:multiLevelType w:val="hybridMultilevel"/>
    <w:tmpl w:val="E9E23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78"/>
    <w:rsid w:val="000D6DB0"/>
    <w:rsid w:val="000F1F03"/>
    <w:rsid w:val="000F26DF"/>
    <w:rsid w:val="00181440"/>
    <w:rsid w:val="001A4D93"/>
    <w:rsid w:val="001C0B78"/>
    <w:rsid w:val="0023189E"/>
    <w:rsid w:val="00252920"/>
    <w:rsid w:val="002769FE"/>
    <w:rsid w:val="002B37A4"/>
    <w:rsid w:val="002D6696"/>
    <w:rsid w:val="0032086A"/>
    <w:rsid w:val="003250B8"/>
    <w:rsid w:val="003B0612"/>
    <w:rsid w:val="003C6469"/>
    <w:rsid w:val="003F52B5"/>
    <w:rsid w:val="00436E60"/>
    <w:rsid w:val="004803F7"/>
    <w:rsid w:val="004825A1"/>
    <w:rsid w:val="00496F4D"/>
    <w:rsid w:val="004B6A6C"/>
    <w:rsid w:val="005A786B"/>
    <w:rsid w:val="005D1D52"/>
    <w:rsid w:val="0062713A"/>
    <w:rsid w:val="006406BA"/>
    <w:rsid w:val="00690A02"/>
    <w:rsid w:val="006A1E4B"/>
    <w:rsid w:val="006A7DA4"/>
    <w:rsid w:val="006E61C7"/>
    <w:rsid w:val="006F160E"/>
    <w:rsid w:val="00756770"/>
    <w:rsid w:val="007639B3"/>
    <w:rsid w:val="00771DC8"/>
    <w:rsid w:val="00773A15"/>
    <w:rsid w:val="00785E0F"/>
    <w:rsid w:val="007D3194"/>
    <w:rsid w:val="007E2166"/>
    <w:rsid w:val="007F2F1E"/>
    <w:rsid w:val="00816EFB"/>
    <w:rsid w:val="008956E6"/>
    <w:rsid w:val="008A0B78"/>
    <w:rsid w:val="008C31FE"/>
    <w:rsid w:val="008C6507"/>
    <w:rsid w:val="008D5A12"/>
    <w:rsid w:val="00953AD8"/>
    <w:rsid w:val="00967445"/>
    <w:rsid w:val="00984A29"/>
    <w:rsid w:val="00A25B79"/>
    <w:rsid w:val="00A73D7D"/>
    <w:rsid w:val="00AB2CCF"/>
    <w:rsid w:val="00B134E4"/>
    <w:rsid w:val="00B82059"/>
    <w:rsid w:val="00B978F3"/>
    <w:rsid w:val="00BA4B7E"/>
    <w:rsid w:val="00BE3024"/>
    <w:rsid w:val="00BE6F8B"/>
    <w:rsid w:val="00C00CA2"/>
    <w:rsid w:val="00C56C23"/>
    <w:rsid w:val="00CD78D9"/>
    <w:rsid w:val="00CE4BD4"/>
    <w:rsid w:val="00D27CF6"/>
    <w:rsid w:val="00D73450"/>
    <w:rsid w:val="00DA5BA7"/>
    <w:rsid w:val="00E0718A"/>
    <w:rsid w:val="00E10BD6"/>
    <w:rsid w:val="00E27332"/>
    <w:rsid w:val="00E55691"/>
    <w:rsid w:val="00EB6632"/>
    <w:rsid w:val="00EB6D83"/>
    <w:rsid w:val="00EF1180"/>
    <w:rsid w:val="00F73FD8"/>
    <w:rsid w:val="00F752EF"/>
    <w:rsid w:val="00F75B1A"/>
    <w:rsid w:val="00F84DCD"/>
    <w:rsid w:val="00F9018B"/>
    <w:rsid w:val="00FA178C"/>
    <w:rsid w:val="00FB3B7B"/>
    <w:rsid w:val="00FC1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B78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0B7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8A0B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6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60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B78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0B7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8A0B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6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60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D9C5A9-5BEA-4EE5-9415-A5B1F7A2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and Rights Fife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</dc:creator>
  <cp:lastModifiedBy>CARF</cp:lastModifiedBy>
  <cp:revision>2</cp:revision>
  <dcterms:created xsi:type="dcterms:W3CDTF">2017-05-30T13:06:00Z</dcterms:created>
  <dcterms:modified xsi:type="dcterms:W3CDTF">2017-05-30T13:06:00Z</dcterms:modified>
</cp:coreProperties>
</file>