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9E6D" w14:textId="1AD89708" w:rsidR="008258F7" w:rsidRDefault="0023682B">
      <w:pPr>
        <w:pStyle w:val="Heading1"/>
        <w:ind w:left="105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1DAC87" wp14:editId="6970614D">
            <wp:simplePos x="0" y="0"/>
            <wp:positionH relativeFrom="page">
              <wp:posOffset>810259</wp:posOffset>
            </wp:positionH>
            <wp:positionV relativeFrom="paragraph">
              <wp:posOffset>-3047</wp:posOffset>
            </wp:positionV>
            <wp:extent cx="495300" cy="425069"/>
            <wp:effectExtent l="0" t="0" r="0" b="0"/>
            <wp:wrapNone/>
            <wp:docPr id="8" name="Image 8" descr="https://lh6.googleusercontent.com/NNLW4RTlsjkVLAyNIMjcIdCIFwRDadd9mbVZcacoHGiHwcDDvICoXRaQGKJHhfofDhmwXELOOc9nB1MV9xOWT6xLKH69Oy_ruktU4bLGA2cJlq3JAybIodU99iVEyXvz96CPA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lh6.googleusercontent.com/NNLW4RTlsjkVLAyNIMjcIdCIFwRDadd9mbVZcacoHGiHwcDDvICoXRaQGKJHhfofDhmwXELOOc9nB1MV9xOWT6xLKH69Oy_ruktU4bLGA2cJlq3JAybIodU99iVEyXvz96CPA67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5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3181">
        <w:rPr>
          <w:color w:val="004A87"/>
        </w:rPr>
        <w:t xml:space="preserve">Operations Manager </w:t>
      </w:r>
      <w:r>
        <w:rPr>
          <w:color w:val="004A87"/>
        </w:rPr>
        <w:t>Role</w:t>
      </w:r>
      <w:r>
        <w:rPr>
          <w:color w:val="004A87"/>
          <w:spacing w:val="-2"/>
        </w:rPr>
        <w:t xml:space="preserve"> profile</w:t>
      </w:r>
    </w:p>
    <w:p w14:paraId="2FBD83DF" w14:textId="77777777" w:rsidR="008258F7" w:rsidRPr="00D1696D" w:rsidRDefault="0023682B">
      <w:pPr>
        <w:pStyle w:val="Heading3"/>
        <w:spacing w:before="1"/>
      </w:pPr>
      <w:r w:rsidRPr="00D1696D">
        <w:rPr>
          <w:spacing w:val="-2"/>
        </w:rPr>
        <w:t>Planning</w:t>
      </w:r>
    </w:p>
    <w:p w14:paraId="1478D423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before="26"/>
        <w:rPr>
          <w:sz w:val="24"/>
        </w:rPr>
      </w:pPr>
      <w:r w:rsidRPr="00D1696D">
        <w:rPr>
          <w:sz w:val="24"/>
        </w:rPr>
        <w:t>Advise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Chief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Officer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on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staffing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service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delivery</w:t>
      </w:r>
      <w:r w:rsidRPr="00D1696D">
        <w:rPr>
          <w:spacing w:val="-3"/>
          <w:sz w:val="24"/>
        </w:rPr>
        <w:t xml:space="preserve"> </w:t>
      </w:r>
      <w:r w:rsidRPr="00D1696D">
        <w:rPr>
          <w:spacing w:val="-2"/>
          <w:sz w:val="24"/>
        </w:rPr>
        <w:t>issues</w:t>
      </w:r>
    </w:p>
    <w:p w14:paraId="7A6EF92F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before="26" w:line="259" w:lineRule="auto"/>
        <w:ind w:right="414"/>
        <w:rPr>
          <w:sz w:val="24"/>
        </w:rPr>
      </w:pPr>
      <w:r w:rsidRPr="00D1696D">
        <w:rPr>
          <w:sz w:val="24"/>
        </w:rPr>
        <w:t>Coordinate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activities,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procedures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systems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to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promote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common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policies and/or practices within the appropriate service delivery area, including liaison with partners and stakeholders</w:t>
      </w:r>
    </w:p>
    <w:p w14:paraId="0E5A824E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539"/>
        <w:rPr>
          <w:sz w:val="24"/>
        </w:rPr>
      </w:pPr>
      <w:r w:rsidRPr="00D1696D">
        <w:rPr>
          <w:sz w:val="24"/>
        </w:rPr>
        <w:t>Be part of the decision-making process for the organisation. This will include contributing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to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budgeting,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funding,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allocation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resources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preparation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of statistics and information as required</w:t>
      </w:r>
    </w:p>
    <w:p w14:paraId="05DC3E65" w14:textId="37F15199" w:rsidR="0023682B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539"/>
        <w:rPr>
          <w:sz w:val="24"/>
        </w:rPr>
      </w:pPr>
      <w:r w:rsidRPr="00D1696D">
        <w:rPr>
          <w:sz w:val="24"/>
        </w:rPr>
        <w:t xml:space="preserve">Support fundraising activities </w:t>
      </w:r>
    </w:p>
    <w:p w14:paraId="41459220" w14:textId="77777777" w:rsidR="008258F7" w:rsidRPr="00D1696D" w:rsidRDefault="008258F7">
      <w:pPr>
        <w:pStyle w:val="BodyText"/>
        <w:spacing w:before="23"/>
        <w:ind w:left="0"/>
      </w:pPr>
    </w:p>
    <w:p w14:paraId="25039A69" w14:textId="77777777" w:rsidR="008258F7" w:rsidRPr="00D1696D" w:rsidRDefault="0023682B">
      <w:pPr>
        <w:pStyle w:val="Heading3"/>
      </w:pPr>
      <w:r w:rsidRPr="00D1696D">
        <w:t>Service</w:t>
      </w:r>
      <w:r w:rsidRPr="00D1696D">
        <w:rPr>
          <w:spacing w:val="-5"/>
        </w:rPr>
        <w:t xml:space="preserve"> </w:t>
      </w:r>
      <w:r w:rsidRPr="00D1696D">
        <w:rPr>
          <w:spacing w:val="-2"/>
        </w:rPr>
        <w:t>delivery</w:t>
      </w:r>
    </w:p>
    <w:p w14:paraId="16477E3F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before="26" w:line="259" w:lineRule="auto"/>
        <w:ind w:right="673"/>
        <w:rPr>
          <w:sz w:val="24"/>
        </w:rPr>
      </w:pPr>
      <w:r w:rsidRPr="00D1696D">
        <w:rPr>
          <w:sz w:val="24"/>
        </w:rPr>
        <w:t>Maintain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develop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standards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service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delivery,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including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monitoring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 quality of advice delivered to clients via quality of advice assessments, case checking and independent case file reviews.</w:t>
      </w:r>
    </w:p>
    <w:p w14:paraId="4FC2F108" w14:textId="516ABDB5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83"/>
        <w:rPr>
          <w:sz w:val="24"/>
        </w:rPr>
      </w:pPr>
      <w:r w:rsidRPr="00D1696D">
        <w:rPr>
          <w:sz w:val="24"/>
        </w:rPr>
        <w:t>Support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strategic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development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organisation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to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ensure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its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 xml:space="preserve">management and services to clients reflect and support the </w:t>
      </w:r>
      <w:r w:rsidR="006731FE" w:rsidRPr="00D1696D">
        <w:rPr>
          <w:sz w:val="24"/>
        </w:rPr>
        <w:t>bureau’s</w:t>
      </w:r>
      <w:r w:rsidRPr="00D1696D">
        <w:rPr>
          <w:sz w:val="24"/>
        </w:rPr>
        <w:t xml:space="preserve"> equality and diversity strategy</w:t>
      </w:r>
    </w:p>
    <w:p w14:paraId="04A597F3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rPr>
          <w:sz w:val="24"/>
        </w:rPr>
      </w:pPr>
      <w:r w:rsidRPr="00D1696D">
        <w:rPr>
          <w:sz w:val="24"/>
        </w:rPr>
        <w:t>Provide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Advice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Session</w:t>
      </w:r>
      <w:r w:rsidRPr="00D1696D">
        <w:rPr>
          <w:spacing w:val="-1"/>
          <w:sz w:val="24"/>
        </w:rPr>
        <w:t xml:space="preserve"> </w:t>
      </w:r>
      <w:r w:rsidRPr="00D1696D">
        <w:rPr>
          <w:sz w:val="24"/>
        </w:rPr>
        <w:t>Supervision</w:t>
      </w:r>
      <w:r w:rsidRPr="00D1696D">
        <w:rPr>
          <w:spacing w:val="-1"/>
          <w:sz w:val="24"/>
        </w:rPr>
        <w:t xml:space="preserve"> </w:t>
      </w:r>
      <w:r w:rsidRPr="00D1696D">
        <w:rPr>
          <w:sz w:val="24"/>
        </w:rPr>
        <w:t>back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up</w:t>
      </w:r>
      <w:r w:rsidRPr="00D1696D">
        <w:rPr>
          <w:spacing w:val="-1"/>
          <w:sz w:val="24"/>
        </w:rPr>
        <w:t xml:space="preserve"> </w:t>
      </w:r>
      <w:r w:rsidRPr="00D1696D">
        <w:rPr>
          <w:sz w:val="24"/>
        </w:rPr>
        <w:t>as</w:t>
      </w:r>
      <w:r w:rsidRPr="00D1696D">
        <w:rPr>
          <w:spacing w:val="-4"/>
          <w:sz w:val="24"/>
        </w:rPr>
        <w:t xml:space="preserve"> </w:t>
      </w:r>
      <w:r w:rsidRPr="00D1696D">
        <w:rPr>
          <w:spacing w:val="-2"/>
          <w:sz w:val="24"/>
        </w:rPr>
        <w:t>required</w:t>
      </w:r>
    </w:p>
    <w:p w14:paraId="5FC30929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r w:rsidRPr="00D1696D">
        <w:rPr>
          <w:sz w:val="24"/>
        </w:rPr>
        <w:t>Undertake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advice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work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as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when</w:t>
      </w:r>
      <w:r w:rsidRPr="00D1696D">
        <w:rPr>
          <w:spacing w:val="-3"/>
          <w:sz w:val="24"/>
        </w:rPr>
        <w:t xml:space="preserve"> </w:t>
      </w:r>
      <w:r w:rsidRPr="00D1696D">
        <w:rPr>
          <w:spacing w:val="-2"/>
          <w:sz w:val="24"/>
        </w:rPr>
        <w:t>required</w:t>
      </w:r>
    </w:p>
    <w:p w14:paraId="58435976" w14:textId="77777777" w:rsidR="008258F7" w:rsidRPr="00D1696D" w:rsidRDefault="008258F7">
      <w:pPr>
        <w:pStyle w:val="BodyText"/>
        <w:spacing w:before="51"/>
        <w:ind w:left="0"/>
      </w:pPr>
    </w:p>
    <w:p w14:paraId="2ACBEF77" w14:textId="77777777" w:rsidR="008258F7" w:rsidRPr="00D1696D" w:rsidRDefault="0023682B">
      <w:pPr>
        <w:pStyle w:val="Heading3"/>
      </w:pPr>
      <w:r w:rsidRPr="00D1696D">
        <w:t xml:space="preserve">Staff </w:t>
      </w:r>
      <w:r w:rsidRPr="00D1696D">
        <w:rPr>
          <w:spacing w:val="-2"/>
        </w:rPr>
        <w:t>management</w:t>
      </w:r>
    </w:p>
    <w:p w14:paraId="6CAE7BC6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before="24" w:line="259" w:lineRule="auto"/>
        <w:ind w:right="370"/>
        <w:rPr>
          <w:sz w:val="24"/>
        </w:rPr>
      </w:pPr>
      <w:r w:rsidRPr="00D1696D">
        <w:rPr>
          <w:sz w:val="24"/>
        </w:rPr>
        <w:t>Ensure the effective performance management and development of staff and volunteers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through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regular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supervision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sessions,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appraisals,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by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contributing to learning and development programmes</w:t>
      </w:r>
    </w:p>
    <w:p w14:paraId="7CCF4912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515"/>
        <w:rPr>
          <w:sz w:val="24"/>
        </w:rPr>
      </w:pPr>
      <w:r w:rsidRPr="00D1696D">
        <w:rPr>
          <w:sz w:val="24"/>
        </w:rPr>
        <w:t>Plan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allocate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work,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monitor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achievement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deadlines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support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staff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 xml:space="preserve">as </w:t>
      </w:r>
      <w:r w:rsidRPr="00D1696D">
        <w:rPr>
          <w:spacing w:val="-2"/>
          <w:sz w:val="24"/>
        </w:rPr>
        <w:t>appropriate</w:t>
      </w:r>
    </w:p>
    <w:p w14:paraId="37333857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85"/>
        <w:rPr>
          <w:sz w:val="24"/>
        </w:rPr>
      </w:pPr>
      <w:r w:rsidRPr="00D1696D">
        <w:rPr>
          <w:sz w:val="24"/>
        </w:rPr>
        <w:t>Ensure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that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service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area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is</w:t>
      </w:r>
      <w:r w:rsidRPr="00D1696D">
        <w:rPr>
          <w:spacing w:val="-6"/>
          <w:sz w:val="24"/>
        </w:rPr>
        <w:t xml:space="preserve"> </w:t>
      </w:r>
      <w:r w:rsidRPr="00D1696D">
        <w:rPr>
          <w:sz w:val="24"/>
        </w:rPr>
        <w:t>adequately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staffed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resourced, encourage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good teamwork and lines of communication between all members of staff</w:t>
      </w:r>
    </w:p>
    <w:p w14:paraId="430544BC" w14:textId="77777777" w:rsidR="008258F7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238"/>
        <w:rPr>
          <w:sz w:val="24"/>
        </w:rPr>
      </w:pPr>
      <w:r w:rsidRPr="00D1696D">
        <w:rPr>
          <w:sz w:val="24"/>
        </w:rPr>
        <w:t>Working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with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rest</w:t>
      </w:r>
      <w:r w:rsidRPr="00D1696D">
        <w:rPr>
          <w:spacing w:val="-2"/>
          <w:sz w:val="24"/>
        </w:rPr>
        <w:t xml:space="preserve"> </w:t>
      </w:r>
      <w:r w:rsidRPr="00D1696D">
        <w:rPr>
          <w:sz w:val="24"/>
        </w:rPr>
        <w:t>of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management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team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the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CEO,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ensure</w:t>
      </w:r>
      <w:r w:rsidRPr="00D1696D">
        <w:rPr>
          <w:spacing w:val="-5"/>
          <w:sz w:val="24"/>
        </w:rPr>
        <w:t xml:space="preserve"> </w:t>
      </w:r>
      <w:r w:rsidRPr="00D1696D">
        <w:rPr>
          <w:sz w:val="24"/>
        </w:rPr>
        <w:t>recruitment and induction of new staff as appropriate</w:t>
      </w:r>
    </w:p>
    <w:p w14:paraId="0C063D37" w14:textId="5E17003C" w:rsidR="004C576B" w:rsidRPr="00D1696D" w:rsidRDefault="004C576B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238"/>
        <w:rPr>
          <w:sz w:val="24"/>
        </w:rPr>
      </w:pPr>
      <w:r>
        <w:rPr>
          <w:sz w:val="24"/>
        </w:rPr>
        <w:t>Attend regular meetings of all paid and unpaid staff</w:t>
      </w:r>
    </w:p>
    <w:p w14:paraId="3C2AC60D" w14:textId="77777777" w:rsidR="008258F7" w:rsidRPr="00D1696D" w:rsidRDefault="008258F7">
      <w:pPr>
        <w:pStyle w:val="BodyText"/>
        <w:spacing w:before="24"/>
        <w:ind w:left="0"/>
      </w:pPr>
    </w:p>
    <w:p w14:paraId="4FFCADD3" w14:textId="77777777" w:rsidR="008258F7" w:rsidRPr="00D1696D" w:rsidRDefault="0023682B">
      <w:pPr>
        <w:pStyle w:val="Heading3"/>
        <w:spacing w:before="1"/>
      </w:pPr>
      <w:bookmarkStart w:id="0" w:name="_Hlk182566762"/>
      <w:r w:rsidRPr="00D1696D">
        <w:rPr>
          <w:spacing w:val="-2"/>
        </w:rPr>
        <w:t>Administration</w:t>
      </w:r>
    </w:p>
    <w:p w14:paraId="2BA54DF9" w14:textId="77777777" w:rsidR="008258F7" w:rsidRPr="00D1696D" w:rsidRDefault="0023682B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bookmarkStart w:id="1" w:name="_Hlk182566667"/>
      <w:r w:rsidRPr="00D1696D">
        <w:rPr>
          <w:sz w:val="24"/>
        </w:rPr>
        <w:t>Oversee</w:t>
      </w:r>
      <w:r w:rsidRPr="00D1696D">
        <w:rPr>
          <w:spacing w:val="-6"/>
          <w:sz w:val="24"/>
        </w:rPr>
        <w:t xml:space="preserve"> </w:t>
      </w:r>
      <w:bookmarkEnd w:id="1"/>
      <w:r w:rsidRPr="00D1696D">
        <w:rPr>
          <w:sz w:val="24"/>
        </w:rPr>
        <w:t>and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monitor</w:t>
      </w:r>
      <w:r w:rsidRPr="00D1696D">
        <w:rPr>
          <w:spacing w:val="-4"/>
          <w:sz w:val="24"/>
        </w:rPr>
        <w:t xml:space="preserve"> </w:t>
      </w:r>
      <w:bookmarkEnd w:id="0"/>
      <w:r w:rsidRPr="00D1696D">
        <w:rPr>
          <w:sz w:val="24"/>
        </w:rPr>
        <w:t>effective</w:t>
      </w:r>
      <w:r w:rsidRPr="00D1696D">
        <w:rPr>
          <w:spacing w:val="-3"/>
          <w:sz w:val="24"/>
        </w:rPr>
        <w:t xml:space="preserve"> </w:t>
      </w:r>
      <w:r w:rsidRPr="00D1696D">
        <w:rPr>
          <w:sz w:val="24"/>
        </w:rPr>
        <w:t>and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efficient</w:t>
      </w:r>
      <w:r w:rsidRPr="00D1696D">
        <w:rPr>
          <w:spacing w:val="-4"/>
          <w:sz w:val="24"/>
        </w:rPr>
        <w:t xml:space="preserve"> </w:t>
      </w:r>
      <w:r w:rsidRPr="00D1696D">
        <w:rPr>
          <w:sz w:val="24"/>
        </w:rPr>
        <w:t>administrative</w:t>
      </w:r>
      <w:r w:rsidRPr="00D1696D">
        <w:rPr>
          <w:spacing w:val="-5"/>
          <w:sz w:val="24"/>
        </w:rPr>
        <w:t xml:space="preserve"> </w:t>
      </w:r>
      <w:r w:rsidRPr="00D1696D">
        <w:rPr>
          <w:spacing w:val="-2"/>
          <w:sz w:val="24"/>
        </w:rPr>
        <w:t>systems</w:t>
      </w:r>
    </w:p>
    <w:p w14:paraId="160DE47D" w14:textId="6254BAEC" w:rsidR="00DD3181" w:rsidRPr="00D1696D" w:rsidRDefault="00DD3181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r w:rsidRPr="00D1696D">
        <w:rPr>
          <w:sz w:val="24"/>
        </w:rPr>
        <w:t>Ensuring statistics are collated appropriately</w:t>
      </w:r>
    </w:p>
    <w:p w14:paraId="04B415B1" w14:textId="77777777" w:rsidR="00DD3181" w:rsidRPr="00D1696D" w:rsidRDefault="00DD3181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r w:rsidRPr="00D1696D">
        <w:rPr>
          <w:sz w:val="24"/>
        </w:rPr>
        <w:t>Preparing reports as required by the CEO and/or Board of Trustees</w:t>
      </w:r>
    </w:p>
    <w:p w14:paraId="49863F78" w14:textId="77777777" w:rsidR="00DD3181" w:rsidRPr="00D1696D" w:rsidRDefault="00DD3181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r w:rsidRPr="00D1696D">
        <w:rPr>
          <w:sz w:val="24"/>
        </w:rPr>
        <w:t>Assisting the CEO in matters relating to the production of the Annual Report</w:t>
      </w:r>
    </w:p>
    <w:p w14:paraId="22124F7A" w14:textId="77777777" w:rsidR="00DD3181" w:rsidRPr="00D1696D" w:rsidRDefault="00DD3181" w:rsidP="00DD3181">
      <w:pPr>
        <w:tabs>
          <w:tab w:val="left" w:pos="837"/>
        </w:tabs>
        <w:spacing w:before="24"/>
        <w:rPr>
          <w:sz w:val="24"/>
        </w:rPr>
      </w:pPr>
    </w:p>
    <w:p w14:paraId="40855097" w14:textId="40459796" w:rsidR="00DD3181" w:rsidRPr="00D1696D" w:rsidRDefault="00DD3181" w:rsidP="00DD3181">
      <w:pPr>
        <w:pStyle w:val="Heading3"/>
        <w:spacing w:before="1"/>
        <w:rPr>
          <w:spacing w:val="-2"/>
        </w:rPr>
      </w:pPr>
      <w:r w:rsidRPr="00D1696D">
        <w:rPr>
          <w:spacing w:val="-2"/>
        </w:rPr>
        <w:t>Training</w:t>
      </w:r>
    </w:p>
    <w:p w14:paraId="25DB06FF" w14:textId="77777777" w:rsidR="008258F7" w:rsidRPr="00D1696D" w:rsidRDefault="008258F7">
      <w:pPr>
        <w:rPr>
          <w:sz w:val="24"/>
        </w:rPr>
      </w:pPr>
    </w:p>
    <w:p w14:paraId="609125F2" w14:textId="77777777" w:rsidR="00DD3181" w:rsidRPr="00D1696D" w:rsidRDefault="00DD3181" w:rsidP="00DD3181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r w:rsidRPr="00D1696D">
        <w:rPr>
          <w:sz w:val="24"/>
        </w:rPr>
        <w:t>Mounting recruitment campaigns for voluntary staff</w:t>
      </w:r>
    </w:p>
    <w:p w14:paraId="63A496D1" w14:textId="77777777" w:rsidR="00DD3181" w:rsidRPr="00D1696D" w:rsidRDefault="00DD3181" w:rsidP="00DD3181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r w:rsidRPr="00D1696D">
        <w:rPr>
          <w:sz w:val="24"/>
        </w:rPr>
        <w:t>Assisting in organizing and delivery of local adviser training</w:t>
      </w:r>
    </w:p>
    <w:p w14:paraId="3D893CDB" w14:textId="43AD1C54" w:rsidR="00DD3181" w:rsidRPr="00D1696D" w:rsidRDefault="00DD3181" w:rsidP="00DD3181">
      <w:pPr>
        <w:pStyle w:val="ListParagraph"/>
        <w:numPr>
          <w:ilvl w:val="0"/>
          <w:numId w:val="1"/>
        </w:numPr>
        <w:tabs>
          <w:tab w:val="left" w:pos="837"/>
        </w:tabs>
        <w:spacing w:before="24"/>
        <w:rPr>
          <w:sz w:val="24"/>
        </w:rPr>
      </w:pPr>
      <w:r w:rsidRPr="00D1696D">
        <w:rPr>
          <w:sz w:val="24"/>
        </w:rPr>
        <w:t>Assisting in practical bureau training for new volunteers</w:t>
      </w:r>
    </w:p>
    <w:p w14:paraId="2BE01DF2" w14:textId="77777777" w:rsidR="008258F7" w:rsidRDefault="0023682B" w:rsidP="00D1696D">
      <w:pPr>
        <w:pStyle w:val="Heading1"/>
        <w:spacing w:before="0"/>
        <w:ind w:left="998"/>
        <w:rPr>
          <w:color w:val="004A87"/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751B1E6" wp14:editId="34227FC0">
            <wp:simplePos x="0" y="0"/>
            <wp:positionH relativeFrom="page">
              <wp:posOffset>810894</wp:posOffset>
            </wp:positionH>
            <wp:positionV relativeFrom="paragraph">
              <wp:posOffset>-2793</wp:posOffset>
            </wp:positionV>
            <wp:extent cx="495299" cy="42799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A87"/>
        </w:rPr>
        <w:t>Person</w:t>
      </w:r>
      <w:r>
        <w:rPr>
          <w:color w:val="004A87"/>
          <w:spacing w:val="-3"/>
        </w:rPr>
        <w:t xml:space="preserve"> </w:t>
      </w:r>
      <w:r>
        <w:rPr>
          <w:color w:val="004A87"/>
          <w:spacing w:val="-2"/>
        </w:rPr>
        <w:t>specification</w:t>
      </w:r>
    </w:p>
    <w:p w14:paraId="1D366D08" w14:textId="77777777" w:rsidR="00D1696D" w:rsidRDefault="00D1696D" w:rsidP="00D1696D">
      <w:pPr>
        <w:pStyle w:val="Heading1"/>
        <w:spacing w:before="0"/>
        <w:ind w:left="998"/>
        <w:rPr>
          <w:color w:val="004A87"/>
          <w:spacing w:val="-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525"/>
        <w:gridCol w:w="3526"/>
      </w:tblGrid>
      <w:tr w:rsidR="00D1696D" w:rsidRPr="00D1696D" w14:paraId="4CDB982D" w14:textId="77777777" w:rsidTr="00C576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55C" w14:textId="77777777" w:rsidR="00D1696D" w:rsidRPr="00D1696D" w:rsidRDefault="00D1696D" w:rsidP="00D1696D">
            <w:pPr>
              <w:keepNext/>
              <w:widowControl/>
              <w:autoSpaceDE/>
              <w:autoSpaceDN/>
              <w:spacing w:before="240"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289" w14:textId="77777777" w:rsidR="00D1696D" w:rsidRPr="00D1696D" w:rsidRDefault="00D1696D" w:rsidP="00D1696D">
            <w:pPr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</w:pPr>
            <w:r w:rsidRPr="00D1696D">
              <w:rPr>
                <w:rFonts w:ascii="Arial" w:eastAsia="Times New Roman" w:hAnsi="Arial" w:cs="Arial"/>
                <w:b/>
                <w:bCs/>
                <w:snapToGrid w:val="0"/>
                <w:sz w:val="24"/>
                <w:szCs w:val="20"/>
              </w:rPr>
              <w:t>ESSENTIAL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BD6" w14:textId="77777777" w:rsidR="00D1696D" w:rsidRPr="00D1696D" w:rsidRDefault="00D1696D" w:rsidP="00D1696D">
            <w:pPr>
              <w:widowControl/>
              <w:autoSpaceDE/>
              <w:autoSpaceDN/>
              <w:jc w:val="center"/>
              <w:rPr>
                <w:rFonts w:ascii="Tahoma" w:eastAsia="Times New Roman" w:hAnsi="Tahoma" w:cs="Times New Roman"/>
                <w:b/>
                <w:bCs/>
                <w:szCs w:val="24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b/>
                <w:bCs/>
                <w:szCs w:val="24"/>
                <w:lang w:val="en-GB"/>
              </w:rPr>
              <w:t>DESIRABLE</w:t>
            </w:r>
          </w:p>
        </w:tc>
      </w:tr>
      <w:tr w:rsidR="00D1696D" w:rsidRPr="00D1696D" w14:paraId="49C3801F" w14:textId="77777777" w:rsidTr="00C576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E4DF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Cs w:val="24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Cs w:val="24"/>
                <w:lang w:val="en-GB"/>
              </w:rPr>
              <w:t>QUALIFICATIONS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F6A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  <w:p w14:paraId="46569C62" w14:textId="77777777" w:rsidR="00D1696D" w:rsidRPr="00D1696D" w:rsidRDefault="00D1696D" w:rsidP="00D1696D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Good general education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4481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  <w:p w14:paraId="1BE2C7BB" w14:textId="77777777" w:rsidR="00D1696D" w:rsidRPr="00D1696D" w:rsidRDefault="00D1696D" w:rsidP="00D1696D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Evidence of management training or qualification.</w:t>
            </w:r>
          </w:p>
          <w:p w14:paraId="6615139E" w14:textId="77777777" w:rsidR="00D1696D" w:rsidRPr="00D1696D" w:rsidRDefault="00D1696D" w:rsidP="00D1696D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Certificates at Higher level or above</w:t>
            </w:r>
          </w:p>
          <w:p w14:paraId="519E8790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</w:tc>
      </w:tr>
      <w:tr w:rsidR="00D1696D" w:rsidRPr="00D1696D" w14:paraId="6C0BC576" w14:textId="77777777" w:rsidTr="00C576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F2CF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Cs w:val="24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Cs w:val="24"/>
                <w:lang w:val="en-GB"/>
              </w:rPr>
              <w:t>EXPERIENCE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EF54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  <w:p w14:paraId="5F83345E" w14:textId="77777777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Experience in recruitment, training and development.</w:t>
            </w:r>
          </w:p>
          <w:p w14:paraId="477CE598" w14:textId="77777777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Experienced in office administration.</w:t>
            </w:r>
          </w:p>
          <w:p w14:paraId="1D80E431" w14:textId="77777777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Good understanding of office technology and the role of effective IT systems.</w:t>
            </w:r>
          </w:p>
          <w:p w14:paraId="74BEFBD2" w14:textId="77777777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Experience of delivering quality standards and monitoring service delivery against agreed targets.</w:t>
            </w:r>
          </w:p>
          <w:p w14:paraId="5DCFA731" w14:textId="77777777" w:rsidR="00D1696D" w:rsidRPr="00D1696D" w:rsidRDefault="00D1696D" w:rsidP="00D1696D">
            <w:pPr>
              <w:widowControl/>
              <w:autoSpaceDE/>
              <w:autoSpaceDN/>
              <w:ind w:left="360"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F0B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  <w:p w14:paraId="00724D1E" w14:textId="77777777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At least two years paid or unpaid work in the voluntary sector.</w:t>
            </w:r>
          </w:p>
          <w:p w14:paraId="2AC8C84A" w14:textId="77777777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Experience in voluntary sector management.</w:t>
            </w:r>
          </w:p>
          <w:p w14:paraId="73B89738" w14:textId="3370E114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Have a good understanding and working knowledge of the benefits system</w:t>
            </w:r>
            <w:r w:rsidR="004C576B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 xml:space="preserve"> </w:t>
            </w:r>
          </w:p>
          <w:p w14:paraId="77AC24A3" w14:textId="77777777" w:rsidR="00D1696D" w:rsidRPr="00D1696D" w:rsidRDefault="00D1696D" w:rsidP="00D1696D">
            <w:pPr>
              <w:widowControl/>
              <w:numPr>
                <w:ilvl w:val="0"/>
                <w:numId w:val="7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Experience of managing and developing staff and volunteers, including conducting staff appraisals</w:t>
            </w:r>
          </w:p>
          <w:p w14:paraId="0B8E4578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</w:tc>
      </w:tr>
      <w:tr w:rsidR="00D1696D" w:rsidRPr="00D1696D" w14:paraId="35435B33" w14:textId="77777777" w:rsidTr="00C576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3AE7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Cs w:val="24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Cs w:val="24"/>
                <w:lang w:val="en-GB"/>
              </w:rPr>
              <w:t>SKILLS AND ATTRIBUTES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6D4A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  <w:p w14:paraId="34C85A4B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 xml:space="preserve">Ability to motivate both paid and unpaid colleagues </w:t>
            </w:r>
          </w:p>
          <w:p w14:paraId="053CC1C0" w14:textId="4C01871A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Ability to delegate effectively and appropriately.</w:t>
            </w:r>
          </w:p>
          <w:p w14:paraId="06E18658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Effective written and oral communications skills.</w:t>
            </w:r>
          </w:p>
          <w:p w14:paraId="14EB9C2A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ahoma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ahoma"/>
                <w:sz w:val="20"/>
                <w:szCs w:val="20"/>
                <w:lang w:val="en-GB"/>
              </w:rPr>
              <w:t>Skilled in report writing.</w:t>
            </w:r>
          </w:p>
          <w:p w14:paraId="2DD2A198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ahoma"/>
                <w:snapToGrid w:val="0"/>
                <w:sz w:val="20"/>
                <w:szCs w:val="20"/>
              </w:rPr>
            </w:pPr>
            <w:r w:rsidRPr="00D1696D">
              <w:rPr>
                <w:rFonts w:ascii="Tahoma" w:eastAsia="Times New Roman" w:hAnsi="Tahoma" w:cs="Tahoma"/>
                <w:snapToGrid w:val="0"/>
                <w:sz w:val="20"/>
                <w:szCs w:val="20"/>
              </w:rPr>
              <w:t>Computer proficient.</w:t>
            </w:r>
          </w:p>
          <w:p w14:paraId="048E0FC0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Ability to work under pressure.</w:t>
            </w:r>
          </w:p>
          <w:p w14:paraId="58FEEFD2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Keen analytical skills.</w:t>
            </w:r>
          </w:p>
          <w:p w14:paraId="47433889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Ability to manage change and development.</w:t>
            </w:r>
          </w:p>
          <w:p w14:paraId="78DCB329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trike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Ability to communicate effectively and conduct detailed negotiations.</w:t>
            </w:r>
          </w:p>
          <w:p w14:paraId="45D23277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1C3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  <w:p w14:paraId="536FCA35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Statistical analysis skills.</w:t>
            </w:r>
          </w:p>
          <w:p w14:paraId="02AD4154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Project management.</w:t>
            </w:r>
          </w:p>
          <w:p w14:paraId="42848109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Ability to work with other Community Groups.</w:t>
            </w:r>
          </w:p>
          <w:p w14:paraId="705718CC" w14:textId="77777777" w:rsidR="00D1696D" w:rsidRPr="00D1696D" w:rsidRDefault="00D1696D" w:rsidP="00D1696D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</w:tabs>
              <w:spacing w:line="259" w:lineRule="auto"/>
              <w:ind w:right="253"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Experience of leading and contributing to a team, taking decisions about the day to day running of a busy service, while managing your own workload and those of others</w:t>
            </w:r>
          </w:p>
          <w:p w14:paraId="4BAFE079" w14:textId="77777777" w:rsidR="00D1696D" w:rsidRPr="00D1696D" w:rsidRDefault="00D1696D" w:rsidP="00D1696D">
            <w:pPr>
              <w:pStyle w:val="ListParagraph"/>
              <w:tabs>
                <w:tab w:val="left" w:pos="837"/>
              </w:tabs>
              <w:spacing w:line="259" w:lineRule="auto"/>
              <w:ind w:left="360" w:right="250" w:firstLine="0"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</w:tc>
      </w:tr>
      <w:tr w:rsidR="00D1696D" w:rsidRPr="00D1696D" w14:paraId="467D0884" w14:textId="77777777" w:rsidTr="00C5763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70E8" w14:textId="5CF315C1" w:rsidR="00D1696D" w:rsidRPr="00D1696D" w:rsidRDefault="00890D73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Cs w:val="24"/>
                <w:lang w:val="en-GB"/>
              </w:rPr>
            </w:pPr>
            <w:r>
              <w:rPr>
                <w:rFonts w:ascii="Tahoma" w:eastAsia="Times New Roman" w:hAnsi="Tahoma" w:cs="Times New Roman"/>
                <w:szCs w:val="24"/>
                <w:lang w:val="en-GB"/>
              </w:rPr>
              <w:t>OTHER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37D" w14:textId="77777777" w:rsidR="00D1696D" w:rsidRPr="00D1696D" w:rsidRDefault="00D1696D" w:rsidP="00D1696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A commitment to work within the aims, principles and policies of the Citizens Advice service</w:t>
            </w:r>
          </w:p>
          <w:p w14:paraId="659158D0" w14:textId="77777777" w:rsidR="00D1696D" w:rsidRDefault="00D1696D" w:rsidP="00D1696D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</w:tabs>
              <w:spacing w:line="259" w:lineRule="auto"/>
              <w:ind w:right="454"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 w:rsidRPr="00D1696D"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>Commitment to a positive working environment in which equality and diversity are well managed, dignity at work is upheld and staff are empowered and motivated to do their best</w:t>
            </w:r>
          </w:p>
          <w:p w14:paraId="484BF812" w14:textId="7D0E5B05" w:rsidR="00890D73" w:rsidRPr="00D1696D" w:rsidRDefault="00890D73" w:rsidP="00D1696D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</w:tabs>
              <w:spacing w:line="259" w:lineRule="auto"/>
              <w:ind w:right="454"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  <w:r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  <w:t xml:space="preserve">Willing to be flexible and adaptable in the meeting the needs of the service. </w:t>
            </w:r>
          </w:p>
          <w:p w14:paraId="4D375623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5F18" w14:textId="77777777" w:rsidR="00D1696D" w:rsidRPr="00D1696D" w:rsidRDefault="00D1696D" w:rsidP="00D1696D">
            <w:pPr>
              <w:widowControl/>
              <w:autoSpaceDE/>
              <w:autoSpaceDN/>
              <w:rPr>
                <w:rFonts w:ascii="Tahoma" w:eastAsia="Times New Roman" w:hAnsi="Tahoma" w:cs="Times New Roman"/>
                <w:sz w:val="20"/>
                <w:szCs w:val="20"/>
                <w:lang w:val="en-GB"/>
              </w:rPr>
            </w:pPr>
          </w:p>
        </w:tc>
      </w:tr>
    </w:tbl>
    <w:p w14:paraId="4FE989AE" w14:textId="77777777" w:rsidR="008258F7" w:rsidRDefault="008258F7">
      <w:pPr>
        <w:pStyle w:val="BodyText"/>
        <w:spacing w:before="83"/>
        <w:ind w:left="0"/>
        <w:rPr>
          <w:b/>
        </w:rPr>
      </w:pPr>
    </w:p>
    <w:p w14:paraId="2C3EA3D8" w14:textId="77777777" w:rsidR="00233A4E" w:rsidRDefault="00233A4E" w:rsidP="00233A4E">
      <w:pPr>
        <w:pStyle w:val="BodyText"/>
        <w:spacing w:before="24"/>
        <w:ind w:left="837"/>
        <w:rPr>
          <w:color w:val="004A87"/>
          <w:spacing w:val="-2"/>
        </w:rPr>
      </w:pPr>
    </w:p>
    <w:sectPr w:rsidR="00233A4E" w:rsidSect="00233A4E">
      <w:pgSz w:w="11910" w:h="16840"/>
      <w:pgMar w:top="98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591"/>
    <w:multiLevelType w:val="hybridMultilevel"/>
    <w:tmpl w:val="588C4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1BE5"/>
    <w:multiLevelType w:val="hybridMultilevel"/>
    <w:tmpl w:val="BFC0C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F50DF"/>
    <w:multiLevelType w:val="hybridMultilevel"/>
    <w:tmpl w:val="79846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56F78"/>
    <w:multiLevelType w:val="hybridMultilevel"/>
    <w:tmpl w:val="1B002714"/>
    <w:lvl w:ilvl="0" w:tplc="78560EF0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A87"/>
        <w:spacing w:val="0"/>
        <w:w w:val="99"/>
        <w:sz w:val="20"/>
        <w:szCs w:val="20"/>
        <w:lang w:val="en-US" w:eastAsia="en-US" w:bidi="ar-SA"/>
      </w:rPr>
    </w:lvl>
    <w:lvl w:ilvl="1" w:tplc="58AC3E1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AAE6E634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3" w:tplc="D9565C9E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plc="97482DB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5" w:tplc="07189110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6" w:tplc="84CAC604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7" w:tplc="14DEF094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8" w:tplc="E1FAD024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47553E7"/>
    <w:multiLevelType w:val="hybridMultilevel"/>
    <w:tmpl w:val="070EF04A"/>
    <w:lvl w:ilvl="0" w:tplc="F0743586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E79"/>
        <w:spacing w:val="0"/>
        <w:w w:val="100"/>
        <w:sz w:val="24"/>
        <w:szCs w:val="24"/>
        <w:lang w:val="en-US" w:eastAsia="en-US" w:bidi="ar-SA"/>
      </w:rPr>
    </w:lvl>
    <w:lvl w:ilvl="1" w:tplc="CA965D9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 w:tplc="6B340454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3" w:tplc="86C00E0A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4" w:tplc="D3560C80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0434A23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42448302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89F4F014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 w:tplc="E1B697CA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BD07E59"/>
    <w:multiLevelType w:val="hybridMultilevel"/>
    <w:tmpl w:val="011493B2"/>
    <w:lvl w:ilvl="0" w:tplc="7B168442">
      <w:start w:val="1"/>
      <w:numFmt w:val="decimal"/>
      <w:lvlText w:val="%1."/>
      <w:lvlJc w:val="left"/>
      <w:pPr>
        <w:ind w:left="50" w:hanging="312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004A87"/>
        <w:spacing w:val="0"/>
        <w:w w:val="100"/>
        <w:sz w:val="24"/>
        <w:szCs w:val="24"/>
        <w:lang w:val="en-US" w:eastAsia="en-US" w:bidi="ar-SA"/>
      </w:rPr>
    </w:lvl>
    <w:lvl w:ilvl="1" w:tplc="6A64FC9E">
      <w:numFmt w:val="bullet"/>
      <w:lvlText w:val="•"/>
      <w:lvlJc w:val="left"/>
      <w:pPr>
        <w:ind w:left="946" w:hanging="312"/>
      </w:pPr>
      <w:rPr>
        <w:rFonts w:hint="default"/>
        <w:lang w:val="en-US" w:eastAsia="en-US" w:bidi="ar-SA"/>
      </w:rPr>
    </w:lvl>
    <w:lvl w:ilvl="2" w:tplc="D93A288C">
      <w:numFmt w:val="bullet"/>
      <w:lvlText w:val="•"/>
      <w:lvlJc w:val="left"/>
      <w:pPr>
        <w:ind w:left="1833" w:hanging="312"/>
      </w:pPr>
      <w:rPr>
        <w:rFonts w:hint="default"/>
        <w:lang w:val="en-US" w:eastAsia="en-US" w:bidi="ar-SA"/>
      </w:rPr>
    </w:lvl>
    <w:lvl w:ilvl="3" w:tplc="F4D64C70">
      <w:numFmt w:val="bullet"/>
      <w:lvlText w:val="•"/>
      <w:lvlJc w:val="left"/>
      <w:pPr>
        <w:ind w:left="2720" w:hanging="312"/>
      </w:pPr>
      <w:rPr>
        <w:rFonts w:hint="default"/>
        <w:lang w:val="en-US" w:eastAsia="en-US" w:bidi="ar-SA"/>
      </w:rPr>
    </w:lvl>
    <w:lvl w:ilvl="4" w:tplc="E0BC0BF6">
      <w:numFmt w:val="bullet"/>
      <w:lvlText w:val="•"/>
      <w:lvlJc w:val="left"/>
      <w:pPr>
        <w:ind w:left="3607" w:hanging="312"/>
      </w:pPr>
      <w:rPr>
        <w:rFonts w:hint="default"/>
        <w:lang w:val="en-US" w:eastAsia="en-US" w:bidi="ar-SA"/>
      </w:rPr>
    </w:lvl>
    <w:lvl w:ilvl="5" w:tplc="1BD2CE68">
      <w:numFmt w:val="bullet"/>
      <w:lvlText w:val="•"/>
      <w:lvlJc w:val="left"/>
      <w:pPr>
        <w:ind w:left="4494" w:hanging="312"/>
      </w:pPr>
      <w:rPr>
        <w:rFonts w:hint="default"/>
        <w:lang w:val="en-US" w:eastAsia="en-US" w:bidi="ar-SA"/>
      </w:rPr>
    </w:lvl>
    <w:lvl w:ilvl="6" w:tplc="039CF806">
      <w:numFmt w:val="bullet"/>
      <w:lvlText w:val="•"/>
      <w:lvlJc w:val="left"/>
      <w:pPr>
        <w:ind w:left="5380" w:hanging="312"/>
      </w:pPr>
      <w:rPr>
        <w:rFonts w:hint="default"/>
        <w:lang w:val="en-US" w:eastAsia="en-US" w:bidi="ar-SA"/>
      </w:rPr>
    </w:lvl>
    <w:lvl w:ilvl="7" w:tplc="B8008DD8">
      <w:numFmt w:val="bullet"/>
      <w:lvlText w:val="•"/>
      <w:lvlJc w:val="left"/>
      <w:pPr>
        <w:ind w:left="6267" w:hanging="312"/>
      </w:pPr>
      <w:rPr>
        <w:rFonts w:hint="default"/>
        <w:lang w:val="en-US" w:eastAsia="en-US" w:bidi="ar-SA"/>
      </w:rPr>
    </w:lvl>
    <w:lvl w:ilvl="8" w:tplc="4454A284">
      <w:numFmt w:val="bullet"/>
      <w:lvlText w:val="•"/>
      <w:lvlJc w:val="left"/>
      <w:pPr>
        <w:ind w:left="7154" w:hanging="312"/>
      </w:pPr>
      <w:rPr>
        <w:rFonts w:hint="default"/>
        <w:lang w:val="en-US" w:eastAsia="en-US" w:bidi="ar-SA"/>
      </w:rPr>
    </w:lvl>
  </w:abstractNum>
  <w:abstractNum w:abstractNumId="6" w15:restartNumberingAfterBreak="0">
    <w:nsid w:val="5EC61375"/>
    <w:multiLevelType w:val="hybridMultilevel"/>
    <w:tmpl w:val="5D667C88"/>
    <w:lvl w:ilvl="0" w:tplc="FDA4005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4A87"/>
        <w:spacing w:val="0"/>
        <w:w w:val="100"/>
        <w:sz w:val="24"/>
        <w:szCs w:val="24"/>
        <w:lang w:val="en-US" w:eastAsia="en-US" w:bidi="ar-SA"/>
      </w:rPr>
    </w:lvl>
    <w:lvl w:ilvl="1" w:tplc="5A3AF92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14E05C4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FD9CD6A2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B248FBCA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04BE63F8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ABFA3ABC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  <w:lvl w:ilvl="7" w:tplc="B45A8C4A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738EA9B2">
      <w:numFmt w:val="bullet"/>
      <w:lvlText w:val="•"/>
      <w:lvlJc w:val="left"/>
      <w:pPr>
        <w:ind w:left="786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ECF6AA2"/>
    <w:multiLevelType w:val="hybridMultilevel"/>
    <w:tmpl w:val="35485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989034">
    <w:abstractNumId w:val="6"/>
  </w:num>
  <w:num w:numId="2" w16cid:durableId="1851138651">
    <w:abstractNumId w:val="3"/>
  </w:num>
  <w:num w:numId="3" w16cid:durableId="348289952">
    <w:abstractNumId w:val="5"/>
  </w:num>
  <w:num w:numId="4" w16cid:durableId="283850847">
    <w:abstractNumId w:val="4"/>
  </w:num>
  <w:num w:numId="5" w16cid:durableId="1011682764">
    <w:abstractNumId w:val="2"/>
  </w:num>
  <w:num w:numId="6" w16cid:durableId="543371730">
    <w:abstractNumId w:val="7"/>
  </w:num>
  <w:num w:numId="7" w16cid:durableId="827094565">
    <w:abstractNumId w:val="0"/>
  </w:num>
  <w:num w:numId="8" w16cid:durableId="205503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F7"/>
    <w:rsid w:val="0020259F"/>
    <w:rsid w:val="00233A4E"/>
    <w:rsid w:val="0023682B"/>
    <w:rsid w:val="004C576B"/>
    <w:rsid w:val="006731FE"/>
    <w:rsid w:val="008258F7"/>
    <w:rsid w:val="00890D73"/>
    <w:rsid w:val="008B6ED6"/>
    <w:rsid w:val="00D1696D"/>
    <w:rsid w:val="00D60B64"/>
    <w:rsid w:val="00D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4AEE"/>
  <w15:docId w15:val="{32D21FA6-18F9-4268-94D0-A88DD9A0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82"/>
      <w:ind w:left="116"/>
      <w:outlineLvl w:val="0"/>
    </w:pPr>
    <w:rPr>
      <w:b/>
      <w:bCs/>
      <w:sz w:val="54"/>
      <w:szCs w:val="54"/>
    </w:rPr>
  </w:style>
  <w:style w:type="paragraph" w:styleId="Heading2">
    <w:name w:val="heading 2"/>
    <w:basedOn w:val="Normal"/>
    <w:uiPriority w:val="9"/>
    <w:unhideWhenUsed/>
    <w:qFormat/>
    <w:pPr>
      <w:spacing w:before="239"/>
      <w:ind w:left="11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6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572</Words>
  <Characters>3266</Characters>
  <Application>Microsoft Office Word</Application>
  <DocSecurity>0</DocSecurity>
  <Lines>27</Lines>
  <Paragraphs>7</Paragraphs>
  <ScaleCrop>false</ScaleCrop>
  <Company>Citizens Advice Scotland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Morag Hannah</cp:lastModifiedBy>
  <cp:revision>8</cp:revision>
  <dcterms:created xsi:type="dcterms:W3CDTF">2024-05-23T15:44:00Z</dcterms:created>
  <dcterms:modified xsi:type="dcterms:W3CDTF">2024-11-18T17:27:00Z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2019</vt:lpwstr>
  </property>
</Properties>
</file>