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501F9" w14:textId="77777777" w:rsidR="00917EE2" w:rsidRDefault="00917EE2" w:rsidP="00733C29">
      <w:pPr>
        <w:shd w:val="clear" w:color="auto" w:fill="FFFFFF"/>
        <w:jc w:val="center"/>
        <w:rPr>
          <w:rFonts w:asciiTheme="minorHAnsi" w:hAnsiTheme="minorHAnsi" w:cstheme="minorHAnsi"/>
          <w:b/>
          <w:bCs/>
          <w:sz w:val="24"/>
          <w:lang w:eastAsia="en-GB"/>
        </w:rPr>
      </w:pPr>
      <w:r w:rsidRPr="00733C29">
        <w:rPr>
          <w:rFonts w:asciiTheme="minorHAnsi" w:hAnsiTheme="minorHAnsi" w:cstheme="minorHAnsi"/>
          <w:b/>
          <w:bCs/>
          <w:sz w:val="24"/>
          <w:lang w:eastAsia="en-GB"/>
        </w:rPr>
        <w:t>Job Description &amp; Personal Specification</w:t>
      </w:r>
    </w:p>
    <w:p w14:paraId="2CD963A2" w14:textId="77777777" w:rsidR="00733C29" w:rsidRPr="00733C29" w:rsidRDefault="00733C29" w:rsidP="00733C29">
      <w:pPr>
        <w:shd w:val="clear" w:color="auto" w:fill="FFFFFF"/>
        <w:jc w:val="center"/>
        <w:rPr>
          <w:rFonts w:asciiTheme="minorHAnsi" w:hAnsiTheme="minorHAnsi" w:cstheme="minorHAnsi"/>
          <w:b/>
          <w:bCs/>
          <w:sz w:val="24"/>
          <w:lang w:eastAsia="en-GB"/>
        </w:rPr>
      </w:pPr>
    </w:p>
    <w:p w14:paraId="2ACFFDD8" w14:textId="77777777" w:rsidR="00917EE2" w:rsidRPr="00917EE2" w:rsidRDefault="00917EE2" w:rsidP="00917EE2">
      <w:pPr>
        <w:shd w:val="clear" w:color="auto" w:fill="FFFFFF"/>
        <w:rPr>
          <w:rFonts w:asciiTheme="minorHAnsi" w:hAnsiTheme="minorHAnsi" w:cstheme="minorHAnsi"/>
          <w:b/>
          <w:bCs/>
          <w:lang w:eastAsia="en-GB"/>
        </w:rPr>
      </w:pPr>
      <w:r w:rsidRPr="00917EE2">
        <w:rPr>
          <w:rFonts w:asciiTheme="minorHAnsi" w:hAnsiTheme="minorHAnsi" w:cstheme="minorHAnsi"/>
          <w:b/>
          <w:bCs/>
          <w:lang w:eastAsia="en-GB"/>
        </w:rPr>
        <w:t>Job title</w:t>
      </w:r>
      <w:r>
        <w:rPr>
          <w:rFonts w:asciiTheme="minorHAnsi" w:hAnsiTheme="minorHAnsi" w:cstheme="minorHAnsi"/>
          <w:b/>
          <w:bCs/>
          <w:lang w:eastAsia="en-GB"/>
        </w:rPr>
        <w:tab/>
      </w:r>
      <w:r w:rsidRPr="00917EE2">
        <w:rPr>
          <w:rFonts w:asciiTheme="minorHAnsi" w:hAnsiTheme="minorHAnsi" w:cstheme="minorHAnsi"/>
          <w:lang w:eastAsia="en-GB"/>
        </w:rPr>
        <w:t>Cash First Project Community Advisor</w:t>
      </w:r>
    </w:p>
    <w:p w14:paraId="0849FF98" w14:textId="77777777" w:rsidR="00917EE2" w:rsidRPr="00917EE2" w:rsidRDefault="00917EE2" w:rsidP="00917EE2">
      <w:pPr>
        <w:shd w:val="clear" w:color="auto" w:fill="FFFFFF"/>
        <w:rPr>
          <w:rFonts w:asciiTheme="minorHAnsi" w:hAnsiTheme="minorHAnsi" w:cstheme="minorHAnsi"/>
          <w:b/>
          <w:bCs/>
          <w:lang w:eastAsia="en-GB"/>
        </w:rPr>
      </w:pPr>
      <w:r w:rsidRPr="00917EE2">
        <w:rPr>
          <w:rFonts w:asciiTheme="minorHAnsi" w:hAnsiTheme="minorHAnsi" w:cstheme="minorHAnsi"/>
          <w:b/>
          <w:bCs/>
          <w:lang w:eastAsia="en-GB"/>
        </w:rPr>
        <w:t>Employer</w:t>
      </w:r>
      <w:r>
        <w:rPr>
          <w:rFonts w:asciiTheme="minorHAnsi" w:hAnsiTheme="minorHAnsi" w:cstheme="minorHAnsi"/>
          <w:b/>
          <w:bCs/>
          <w:lang w:eastAsia="en-GB"/>
        </w:rPr>
        <w:tab/>
      </w:r>
      <w:r w:rsidRPr="00917EE2">
        <w:rPr>
          <w:rFonts w:asciiTheme="minorHAnsi" w:hAnsiTheme="minorHAnsi" w:cstheme="minorHAnsi"/>
          <w:lang w:eastAsia="en-GB"/>
        </w:rPr>
        <w:t>Motherwell &amp; Wishaw CAB</w:t>
      </w:r>
    </w:p>
    <w:p w14:paraId="19DF1F92" w14:textId="77777777" w:rsidR="00917EE2" w:rsidRPr="00917EE2" w:rsidRDefault="00917EE2" w:rsidP="00917EE2">
      <w:pPr>
        <w:shd w:val="clear" w:color="auto" w:fill="FFFFFF"/>
        <w:ind w:left="1440" w:hanging="1440"/>
        <w:rPr>
          <w:rFonts w:asciiTheme="minorHAnsi" w:hAnsiTheme="minorHAnsi" w:cstheme="minorHAnsi"/>
          <w:lang w:eastAsia="en-GB"/>
        </w:rPr>
      </w:pPr>
      <w:r w:rsidRPr="00917EE2">
        <w:rPr>
          <w:rFonts w:asciiTheme="minorHAnsi" w:hAnsiTheme="minorHAnsi" w:cstheme="minorHAnsi"/>
          <w:b/>
          <w:bCs/>
          <w:lang w:eastAsia="en-GB"/>
        </w:rPr>
        <w:t>Location</w:t>
      </w:r>
      <w:r>
        <w:rPr>
          <w:rFonts w:asciiTheme="minorHAnsi" w:hAnsiTheme="minorHAnsi" w:cstheme="minorHAnsi"/>
          <w:b/>
          <w:bCs/>
          <w:lang w:eastAsia="en-GB"/>
        </w:rPr>
        <w:tab/>
      </w:r>
      <w:r w:rsidRPr="00917EE2">
        <w:rPr>
          <w:rFonts w:asciiTheme="minorHAnsi" w:hAnsiTheme="minorHAnsi" w:cstheme="minorHAnsi"/>
          <w:lang w:eastAsia="en-GB"/>
        </w:rPr>
        <w:t xml:space="preserve">Motherwell &amp; Wishaw Locality – our office, targeted outreach locations, home working </w:t>
      </w:r>
    </w:p>
    <w:p w14:paraId="1FCAE41B" w14:textId="77777777" w:rsidR="00917EE2" w:rsidRPr="00917EE2" w:rsidRDefault="00917EE2" w:rsidP="00917EE2">
      <w:pPr>
        <w:shd w:val="clear" w:color="auto" w:fill="FFFFFF"/>
        <w:rPr>
          <w:rFonts w:asciiTheme="minorHAnsi" w:hAnsiTheme="minorHAnsi" w:cstheme="minorHAnsi"/>
          <w:b/>
          <w:bCs/>
          <w:lang w:eastAsia="en-GB"/>
        </w:rPr>
      </w:pPr>
      <w:r w:rsidRPr="00917EE2">
        <w:rPr>
          <w:rFonts w:asciiTheme="minorHAnsi" w:hAnsiTheme="minorHAnsi" w:cstheme="minorHAnsi"/>
          <w:b/>
          <w:bCs/>
          <w:lang w:eastAsia="en-GB"/>
        </w:rPr>
        <w:t>Hours</w:t>
      </w:r>
      <w:r>
        <w:rPr>
          <w:rFonts w:asciiTheme="minorHAnsi" w:hAnsiTheme="minorHAnsi" w:cstheme="minorHAnsi"/>
          <w:b/>
          <w:bCs/>
          <w:lang w:eastAsia="en-GB"/>
        </w:rPr>
        <w:tab/>
      </w:r>
      <w:r>
        <w:rPr>
          <w:rFonts w:asciiTheme="minorHAnsi" w:hAnsiTheme="minorHAnsi" w:cstheme="minorHAnsi"/>
          <w:b/>
          <w:bCs/>
          <w:lang w:eastAsia="en-GB"/>
        </w:rPr>
        <w:tab/>
      </w:r>
      <w:r w:rsidRPr="00917EE2">
        <w:rPr>
          <w:rFonts w:asciiTheme="minorHAnsi" w:hAnsiTheme="minorHAnsi" w:cstheme="minorHAnsi"/>
          <w:lang w:eastAsia="en-GB"/>
        </w:rPr>
        <w:t>35 hours, Flexi hours scheme</w:t>
      </w:r>
    </w:p>
    <w:p w14:paraId="459D9EE6" w14:textId="77777777" w:rsidR="00917EE2" w:rsidRPr="00917EE2" w:rsidRDefault="00917EE2" w:rsidP="00917EE2">
      <w:pPr>
        <w:shd w:val="clear" w:color="auto" w:fill="FFFFFF"/>
        <w:rPr>
          <w:rFonts w:asciiTheme="minorHAnsi" w:hAnsiTheme="minorHAnsi" w:cstheme="minorHAnsi"/>
          <w:b/>
          <w:bCs/>
          <w:lang w:eastAsia="en-GB"/>
        </w:rPr>
      </w:pPr>
      <w:r w:rsidRPr="00917EE2">
        <w:rPr>
          <w:rFonts w:asciiTheme="minorHAnsi" w:hAnsiTheme="minorHAnsi" w:cstheme="minorHAnsi"/>
          <w:b/>
          <w:bCs/>
          <w:lang w:eastAsia="en-GB"/>
        </w:rPr>
        <w:t>Salary</w:t>
      </w:r>
      <w:r>
        <w:rPr>
          <w:rFonts w:asciiTheme="minorHAnsi" w:hAnsiTheme="minorHAnsi" w:cstheme="minorHAnsi"/>
          <w:b/>
          <w:bCs/>
          <w:lang w:eastAsia="en-GB"/>
        </w:rPr>
        <w:tab/>
      </w:r>
      <w:r>
        <w:rPr>
          <w:rFonts w:asciiTheme="minorHAnsi" w:hAnsiTheme="minorHAnsi" w:cstheme="minorHAnsi"/>
          <w:b/>
          <w:bCs/>
          <w:lang w:eastAsia="en-GB"/>
        </w:rPr>
        <w:tab/>
      </w:r>
      <w:r w:rsidRPr="008D0EED">
        <w:rPr>
          <w:lang w:val="en"/>
        </w:rPr>
        <w:t>£</w:t>
      </w:r>
      <w:r w:rsidR="00897FED">
        <w:rPr>
          <w:lang w:val="en"/>
        </w:rPr>
        <w:t>23170-29790</w:t>
      </w:r>
      <w:r w:rsidRPr="008D0EED">
        <w:rPr>
          <w:lang w:val="en"/>
        </w:rPr>
        <w:t xml:space="preserve"> (dependent on experience)</w:t>
      </w:r>
    </w:p>
    <w:p w14:paraId="4AE5B525" w14:textId="77777777" w:rsidR="00917EE2" w:rsidRPr="00917EE2" w:rsidRDefault="00917EE2" w:rsidP="00917EE2">
      <w:pPr>
        <w:shd w:val="clear" w:color="auto" w:fill="FFFFFF"/>
        <w:spacing w:after="75"/>
        <w:rPr>
          <w:rFonts w:asciiTheme="minorHAnsi" w:hAnsiTheme="minorHAnsi" w:cstheme="minorHAnsi"/>
          <w:b/>
          <w:bCs/>
          <w:lang w:eastAsia="en-GB"/>
        </w:rPr>
      </w:pPr>
      <w:r w:rsidRPr="00917EE2">
        <w:rPr>
          <w:rFonts w:asciiTheme="minorHAnsi" w:hAnsiTheme="minorHAnsi" w:cstheme="minorHAnsi"/>
          <w:b/>
          <w:bCs/>
          <w:lang w:eastAsia="en-GB"/>
        </w:rPr>
        <w:t>Funding Term</w:t>
      </w:r>
      <w:r>
        <w:rPr>
          <w:rFonts w:asciiTheme="minorHAnsi" w:hAnsiTheme="minorHAnsi" w:cstheme="minorHAnsi"/>
          <w:b/>
          <w:bCs/>
          <w:lang w:eastAsia="en-GB"/>
        </w:rPr>
        <w:tab/>
      </w:r>
      <w:r w:rsidRPr="00917EE2">
        <w:rPr>
          <w:rFonts w:asciiTheme="minorHAnsi" w:hAnsiTheme="minorHAnsi" w:cstheme="minorHAnsi"/>
          <w:bCs/>
          <w:lang w:eastAsia="en-GB"/>
        </w:rPr>
        <w:t>Permanent subject to funding currently</w:t>
      </w:r>
      <w:r w:rsidRPr="00917EE2">
        <w:rPr>
          <w:rFonts w:asciiTheme="minorHAnsi" w:hAnsiTheme="minorHAnsi" w:cstheme="minorHAnsi"/>
          <w:lang w:eastAsia="en-GB"/>
        </w:rPr>
        <w:t xml:space="preserve"> until 31 March 2025</w:t>
      </w:r>
    </w:p>
    <w:p w14:paraId="6963333E" w14:textId="77777777" w:rsidR="00917EE2" w:rsidRPr="00917EE2" w:rsidRDefault="00917EE2" w:rsidP="00917EE2">
      <w:pPr>
        <w:spacing w:after="160" w:line="252" w:lineRule="auto"/>
        <w:rPr>
          <w:rFonts w:asciiTheme="minorHAnsi" w:hAnsiTheme="minorHAnsi" w:cstheme="minorHAnsi"/>
        </w:rPr>
      </w:pPr>
    </w:p>
    <w:p w14:paraId="1DB1B375" w14:textId="77777777" w:rsidR="00917EE2" w:rsidRPr="00733C29" w:rsidRDefault="00917EE2" w:rsidP="00917EE2">
      <w:pPr>
        <w:spacing w:after="160" w:line="252" w:lineRule="auto"/>
        <w:rPr>
          <w:rFonts w:asciiTheme="minorHAnsi" w:hAnsiTheme="minorHAnsi" w:cstheme="minorHAnsi"/>
          <w:b/>
          <w:bCs/>
          <w:sz w:val="24"/>
          <w:u w:val="single"/>
        </w:rPr>
      </w:pPr>
      <w:r w:rsidRPr="00733C29">
        <w:rPr>
          <w:rFonts w:asciiTheme="minorHAnsi" w:hAnsiTheme="minorHAnsi" w:cstheme="minorHAnsi"/>
          <w:b/>
          <w:bCs/>
          <w:sz w:val="24"/>
          <w:u w:val="single"/>
        </w:rPr>
        <w:t>Cash First Project Overview</w:t>
      </w:r>
    </w:p>
    <w:p w14:paraId="453E527D" w14:textId="77777777" w:rsidR="00917EE2" w:rsidRPr="00733C29" w:rsidRDefault="00917EE2" w:rsidP="00917EE2">
      <w:pPr>
        <w:spacing w:after="160" w:line="252" w:lineRule="auto"/>
        <w:ind w:left="3363" w:hanging="3363"/>
        <w:rPr>
          <w:rFonts w:asciiTheme="minorHAnsi" w:hAnsiTheme="minorHAnsi" w:cstheme="minorHAnsi"/>
          <w:sz w:val="24"/>
        </w:rPr>
      </w:pPr>
      <w:r w:rsidRPr="00733C29">
        <w:rPr>
          <w:rFonts w:asciiTheme="minorHAnsi" w:hAnsiTheme="minorHAnsi" w:cstheme="minorHAnsi"/>
          <w:b/>
          <w:bCs/>
          <w:sz w:val="24"/>
        </w:rPr>
        <w:t>Project Brief</w:t>
      </w:r>
      <w:r w:rsidRPr="00733C29">
        <w:rPr>
          <w:rFonts w:asciiTheme="minorHAnsi" w:hAnsiTheme="minorHAnsi" w:cstheme="minorHAnsi"/>
          <w:sz w:val="24"/>
        </w:rPr>
        <w:t>        </w:t>
      </w:r>
    </w:p>
    <w:p w14:paraId="02EF6E17" w14:textId="77777777" w:rsidR="00917EE2" w:rsidRPr="00917EE2" w:rsidRDefault="00917EE2" w:rsidP="00917EE2">
      <w:pPr>
        <w:spacing w:after="160" w:line="240" w:lineRule="auto"/>
        <w:contextualSpacing/>
        <w:rPr>
          <w:rFonts w:asciiTheme="minorHAnsi" w:hAnsiTheme="minorHAnsi" w:cstheme="minorHAnsi"/>
          <w:bCs/>
        </w:rPr>
      </w:pPr>
      <w:r w:rsidRPr="00917EE2">
        <w:rPr>
          <w:rFonts w:asciiTheme="minorHAnsi" w:hAnsiTheme="minorHAnsi" w:cstheme="minorHAnsi"/>
          <w:bCs/>
        </w:rPr>
        <w:t xml:space="preserve">To make a real difference in the local community and play an active role in ambitious plan to end the need for foodbanks in Scotland. </w:t>
      </w:r>
    </w:p>
    <w:p w14:paraId="365F1251" w14:textId="77777777" w:rsidR="00917EE2" w:rsidRPr="00917EE2" w:rsidRDefault="00917EE2" w:rsidP="00917EE2">
      <w:pPr>
        <w:spacing w:after="160" w:line="240" w:lineRule="auto"/>
        <w:contextualSpacing/>
        <w:rPr>
          <w:rFonts w:asciiTheme="minorHAnsi" w:hAnsiTheme="minorHAnsi" w:cstheme="minorHAnsi"/>
          <w:b/>
          <w:bCs/>
        </w:rPr>
      </w:pPr>
    </w:p>
    <w:p w14:paraId="784E7C79" w14:textId="77777777" w:rsidR="00917EE2" w:rsidRPr="00917EE2" w:rsidRDefault="00917EE2" w:rsidP="00917EE2">
      <w:pPr>
        <w:spacing w:after="240"/>
        <w:rPr>
          <w:rFonts w:asciiTheme="minorHAnsi" w:hAnsiTheme="minorHAnsi" w:cstheme="minorHAnsi"/>
          <w:lang w:eastAsia="en-GB"/>
        </w:rPr>
      </w:pPr>
      <w:r w:rsidRPr="00917EE2">
        <w:rPr>
          <w:rFonts w:asciiTheme="minorHAnsi" w:hAnsiTheme="minorHAnsi" w:cstheme="minorHAnsi"/>
          <w:lang w:eastAsia="en-GB"/>
        </w:rPr>
        <w:t>2 Year Initiative focusing on enhancing access and engagement with the North Lanarkshire Gateway as the preferred route for cash first support, alongside increasing access to holistic advice and wrap-around service to prevent future need. This pilot will augment North Lanarkshire Council Cash First approach ensuring a dignified and holistic approach to tackling food poverty and insecurity</w:t>
      </w:r>
    </w:p>
    <w:p w14:paraId="760A36FF" w14:textId="77777777" w:rsidR="00917EE2" w:rsidRPr="00917EE2" w:rsidRDefault="00917EE2" w:rsidP="00917EE2">
      <w:pPr>
        <w:rPr>
          <w:rFonts w:asciiTheme="minorHAnsi" w:hAnsiTheme="minorHAnsi" w:cstheme="minorHAnsi"/>
        </w:rPr>
      </w:pPr>
      <w:r w:rsidRPr="00917EE2">
        <w:rPr>
          <w:rFonts w:asciiTheme="minorHAnsi" w:hAnsiTheme="minorHAnsi" w:cstheme="minorHAnsi"/>
        </w:rPr>
        <w:t>This pilot will be delivered in the most deprived localities of Motherwell, Wishaw and Airdrie, in local community hubs, delivered by two Advisers and an Engagement Officer supported by community volunteers. We will work alongside community organisations in both one to one and group settings providing advice, support and training by both Engagement officer, advisor and trained volunteer Buddies with lived experience who have previously used the Gateway to avert crisis.</w:t>
      </w:r>
    </w:p>
    <w:p w14:paraId="00ECDD63" w14:textId="77777777" w:rsidR="00917EE2" w:rsidRPr="00917EE2" w:rsidRDefault="00917EE2" w:rsidP="00917EE2">
      <w:pPr>
        <w:pStyle w:val="jbodytext"/>
        <w:spacing w:before="60" w:after="0" w:line="240" w:lineRule="auto"/>
        <w:rPr>
          <w:rFonts w:asciiTheme="minorHAnsi" w:hAnsiTheme="minorHAnsi" w:cstheme="minorHAnsi"/>
          <w:sz w:val="22"/>
          <w:szCs w:val="22"/>
        </w:rPr>
      </w:pPr>
      <w:r w:rsidRPr="00917EE2">
        <w:rPr>
          <w:rFonts w:asciiTheme="minorHAnsi" w:hAnsiTheme="minorHAnsi" w:cstheme="minorHAnsi"/>
          <w:sz w:val="22"/>
          <w:szCs w:val="22"/>
        </w:rPr>
        <w:t>The service will increase access to the gateway itself by providing:</w:t>
      </w:r>
    </w:p>
    <w:p w14:paraId="19F5BF1D" w14:textId="77777777" w:rsidR="00917EE2" w:rsidRPr="00917EE2" w:rsidRDefault="00917EE2" w:rsidP="00917EE2">
      <w:pPr>
        <w:pStyle w:val="jbodytext"/>
        <w:numPr>
          <w:ilvl w:val="0"/>
          <w:numId w:val="1"/>
        </w:numPr>
        <w:spacing w:before="60" w:after="0" w:line="240" w:lineRule="auto"/>
        <w:rPr>
          <w:rFonts w:asciiTheme="minorHAnsi" w:eastAsia="Times New Roman" w:hAnsiTheme="minorHAnsi" w:cstheme="minorHAnsi"/>
          <w:sz w:val="22"/>
          <w:szCs w:val="22"/>
        </w:rPr>
      </w:pPr>
      <w:r w:rsidRPr="00917EE2">
        <w:rPr>
          <w:rFonts w:asciiTheme="minorHAnsi" w:eastAsia="Times New Roman" w:hAnsiTheme="minorHAnsi" w:cstheme="minorHAnsi"/>
          <w:sz w:val="22"/>
          <w:szCs w:val="22"/>
        </w:rPr>
        <w:t>In-person access to crisis support in community settings</w:t>
      </w:r>
    </w:p>
    <w:p w14:paraId="03B16C18" w14:textId="77777777" w:rsidR="00917EE2" w:rsidRPr="00917EE2" w:rsidRDefault="00917EE2" w:rsidP="00917EE2">
      <w:pPr>
        <w:pStyle w:val="jbodytext"/>
        <w:numPr>
          <w:ilvl w:val="0"/>
          <w:numId w:val="1"/>
        </w:numPr>
        <w:spacing w:before="60" w:after="0" w:line="240" w:lineRule="auto"/>
        <w:rPr>
          <w:rFonts w:asciiTheme="minorHAnsi" w:eastAsia="Times New Roman" w:hAnsiTheme="minorHAnsi" w:cstheme="minorHAnsi"/>
          <w:sz w:val="22"/>
          <w:szCs w:val="22"/>
        </w:rPr>
      </w:pPr>
      <w:r w:rsidRPr="00917EE2">
        <w:rPr>
          <w:rFonts w:asciiTheme="minorHAnsi" w:eastAsia="Times New Roman" w:hAnsiTheme="minorHAnsi" w:cstheme="minorHAnsi"/>
          <w:sz w:val="22"/>
          <w:szCs w:val="22"/>
        </w:rPr>
        <w:t xml:space="preserve">More application </w:t>
      </w:r>
      <w:r w:rsidR="0018799A" w:rsidRPr="00917EE2">
        <w:rPr>
          <w:rFonts w:asciiTheme="minorHAnsi" w:eastAsia="Times New Roman" w:hAnsiTheme="minorHAnsi" w:cstheme="minorHAnsi"/>
          <w:sz w:val="22"/>
          <w:szCs w:val="22"/>
        </w:rPr>
        <w:t>routes (</w:t>
      </w:r>
      <w:r w:rsidRPr="00917EE2">
        <w:rPr>
          <w:rFonts w:asciiTheme="minorHAnsi" w:eastAsia="Times New Roman" w:hAnsiTheme="minorHAnsi" w:cstheme="minorHAnsi"/>
          <w:sz w:val="22"/>
          <w:szCs w:val="22"/>
        </w:rPr>
        <w:t>complemented by face to face and freephone route provided by the pilot)</w:t>
      </w:r>
    </w:p>
    <w:p w14:paraId="488C884F" w14:textId="77777777" w:rsidR="00917EE2" w:rsidRPr="00917EE2" w:rsidRDefault="00917EE2" w:rsidP="00917EE2">
      <w:pPr>
        <w:pStyle w:val="jbodytext"/>
        <w:numPr>
          <w:ilvl w:val="0"/>
          <w:numId w:val="1"/>
        </w:numPr>
        <w:spacing w:before="60" w:after="0" w:line="240" w:lineRule="auto"/>
        <w:rPr>
          <w:rFonts w:asciiTheme="minorHAnsi" w:eastAsia="Times New Roman" w:hAnsiTheme="minorHAnsi" w:cstheme="minorHAnsi"/>
          <w:sz w:val="22"/>
          <w:szCs w:val="22"/>
        </w:rPr>
      </w:pPr>
      <w:r w:rsidRPr="00917EE2">
        <w:rPr>
          <w:rFonts w:asciiTheme="minorHAnsi" w:eastAsia="Times New Roman" w:hAnsiTheme="minorHAnsi" w:cstheme="minorHAnsi"/>
          <w:sz w:val="22"/>
          <w:szCs w:val="22"/>
        </w:rPr>
        <w:t>Pilot out of hours support for other cash first alternatives Shopping card, fuel vouchers, Grants and as a last resort emergency food aid</w:t>
      </w:r>
    </w:p>
    <w:p w14:paraId="525607A4" w14:textId="77777777" w:rsidR="00917EE2" w:rsidRPr="00917EE2" w:rsidRDefault="00917EE2" w:rsidP="00917EE2">
      <w:pPr>
        <w:pStyle w:val="jbodytext"/>
        <w:numPr>
          <w:ilvl w:val="0"/>
          <w:numId w:val="1"/>
        </w:numPr>
        <w:spacing w:before="60" w:after="0" w:line="240" w:lineRule="auto"/>
        <w:rPr>
          <w:rFonts w:asciiTheme="minorHAnsi" w:eastAsia="Times New Roman" w:hAnsiTheme="minorHAnsi" w:cstheme="minorHAnsi"/>
          <w:sz w:val="22"/>
          <w:szCs w:val="22"/>
        </w:rPr>
      </w:pPr>
      <w:r w:rsidRPr="00917EE2">
        <w:rPr>
          <w:rFonts w:asciiTheme="minorHAnsi" w:eastAsia="Times New Roman" w:hAnsiTheme="minorHAnsi" w:cstheme="minorHAnsi"/>
          <w:sz w:val="22"/>
          <w:szCs w:val="22"/>
        </w:rPr>
        <w:t>Advice and support for SWF claims process, preparing additional evidence, and challenging unsuccessful decisions</w:t>
      </w:r>
    </w:p>
    <w:p w14:paraId="497004EE" w14:textId="77777777" w:rsidR="00917EE2" w:rsidRPr="00917EE2" w:rsidRDefault="00917EE2" w:rsidP="00917EE2">
      <w:pPr>
        <w:pStyle w:val="jbodytext"/>
        <w:numPr>
          <w:ilvl w:val="0"/>
          <w:numId w:val="1"/>
        </w:numPr>
        <w:spacing w:before="60" w:after="0" w:line="240" w:lineRule="auto"/>
        <w:rPr>
          <w:rFonts w:asciiTheme="minorHAnsi" w:eastAsia="Times New Roman" w:hAnsiTheme="minorHAnsi" w:cstheme="minorHAnsi"/>
          <w:sz w:val="22"/>
          <w:szCs w:val="22"/>
        </w:rPr>
      </w:pPr>
      <w:r w:rsidRPr="00917EE2">
        <w:rPr>
          <w:rFonts w:asciiTheme="minorHAnsi" w:eastAsia="Times New Roman" w:hAnsiTheme="minorHAnsi" w:cstheme="minorHAnsi"/>
          <w:sz w:val="22"/>
          <w:szCs w:val="22"/>
        </w:rPr>
        <w:t>Training and engagement with end-users and grassroot community organisations</w:t>
      </w:r>
    </w:p>
    <w:p w14:paraId="6979FCF1" w14:textId="77777777" w:rsidR="00917EE2" w:rsidRPr="00917EE2" w:rsidRDefault="00917EE2" w:rsidP="00917EE2">
      <w:pPr>
        <w:rPr>
          <w:rFonts w:asciiTheme="minorHAnsi" w:hAnsiTheme="minorHAnsi" w:cstheme="minorHAnsi"/>
        </w:rPr>
      </w:pPr>
    </w:p>
    <w:p w14:paraId="07E9ABA1" w14:textId="77777777" w:rsidR="00733C29" w:rsidRDefault="00733C29" w:rsidP="00917EE2">
      <w:pPr>
        <w:spacing w:after="160" w:line="252" w:lineRule="auto"/>
        <w:rPr>
          <w:rFonts w:asciiTheme="minorHAnsi" w:hAnsiTheme="minorHAnsi" w:cstheme="minorHAnsi"/>
          <w:b/>
        </w:rPr>
      </w:pPr>
    </w:p>
    <w:p w14:paraId="2A69FF8E" w14:textId="77777777" w:rsidR="00733C29" w:rsidRDefault="00733C29" w:rsidP="00917EE2">
      <w:pPr>
        <w:spacing w:after="160" w:line="252" w:lineRule="auto"/>
        <w:rPr>
          <w:rFonts w:asciiTheme="minorHAnsi" w:hAnsiTheme="minorHAnsi" w:cstheme="minorHAnsi"/>
          <w:b/>
        </w:rPr>
      </w:pPr>
    </w:p>
    <w:p w14:paraId="3F7DA9AD" w14:textId="77777777" w:rsidR="00917EE2" w:rsidRPr="00917EE2" w:rsidRDefault="00917EE2" w:rsidP="00917EE2">
      <w:pPr>
        <w:spacing w:after="160" w:line="252" w:lineRule="auto"/>
        <w:rPr>
          <w:rFonts w:asciiTheme="minorHAnsi" w:hAnsiTheme="minorHAnsi" w:cstheme="minorHAnsi"/>
          <w:b/>
          <w:bCs/>
          <w:lang w:eastAsia="en-GB"/>
        </w:rPr>
      </w:pPr>
      <w:r w:rsidRPr="00917EE2">
        <w:rPr>
          <w:rFonts w:asciiTheme="minorHAnsi" w:hAnsiTheme="minorHAnsi" w:cstheme="minorHAnsi"/>
          <w:b/>
        </w:rPr>
        <w:lastRenderedPageBreak/>
        <w:t>Role of the</w:t>
      </w:r>
      <w:r w:rsidRPr="00917EE2">
        <w:rPr>
          <w:rFonts w:asciiTheme="minorHAnsi" w:hAnsiTheme="minorHAnsi" w:cstheme="minorHAnsi"/>
          <w:b/>
          <w:bCs/>
          <w:lang w:eastAsia="en-GB"/>
        </w:rPr>
        <w:t xml:space="preserve"> Community Advisor</w:t>
      </w:r>
    </w:p>
    <w:p w14:paraId="52E32970" w14:textId="77777777" w:rsidR="00917EE2" w:rsidRPr="00917EE2" w:rsidRDefault="00917EE2" w:rsidP="00917EE2">
      <w:pPr>
        <w:numPr>
          <w:ilvl w:val="0"/>
          <w:numId w:val="7"/>
        </w:numPr>
        <w:spacing w:after="160" w:line="240" w:lineRule="auto"/>
        <w:rPr>
          <w:rFonts w:asciiTheme="minorHAnsi" w:eastAsia="Times New Roman" w:hAnsiTheme="minorHAnsi" w:cstheme="minorHAnsi"/>
        </w:rPr>
      </w:pPr>
      <w:r w:rsidRPr="00917EE2">
        <w:rPr>
          <w:rFonts w:asciiTheme="minorHAnsi" w:eastAsia="Times New Roman" w:hAnsiTheme="minorHAnsi" w:cstheme="minorHAnsi"/>
        </w:rPr>
        <w:t>Deliver holistic, empowering financial Inclusion and capability building service to the most vulnerable clients affected by crisis</w:t>
      </w:r>
    </w:p>
    <w:p w14:paraId="6FB9947D" w14:textId="77777777" w:rsidR="00917EE2" w:rsidRPr="00917EE2" w:rsidRDefault="00917EE2" w:rsidP="00917EE2">
      <w:pPr>
        <w:numPr>
          <w:ilvl w:val="0"/>
          <w:numId w:val="7"/>
        </w:numPr>
        <w:spacing w:after="160" w:line="240" w:lineRule="auto"/>
        <w:rPr>
          <w:rFonts w:asciiTheme="minorHAnsi" w:eastAsia="Times New Roman" w:hAnsiTheme="minorHAnsi" w:cstheme="minorHAnsi"/>
        </w:rPr>
      </w:pPr>
      <w:r w:rsidRPr="00917EE2">
        <w:rPr>
          <w:rFonts w:asciiTheme="minorHAnsi" w:eastAsia="Times New Roman" w:hAnsiTheme="minorHAnsi" w:cstheme="minorHAnsi"/>
        </w:rPr>
        <w:t>Conduct a holistic assessment of needs, addressing underlying issues, provide person centred wrap around support at the point of crisis, during the crisis and beyond it including long term empowerment</w:t>
      </w:r>
    </w:p>
    <w:p w14:paraId="3D826158" w14:textId="77777777" w:rsidR="00917EE2" w:rsidRPr="00917EE2" w:rsidRDefault="00917EE2" w:rsidP="00917EE2">
      <w:pPr>
        <w:numPr>
          <w:ilvl w:val="0"/>
          <w:numId w:val="7"/>
        </w:numPr>
        <w:spacing w:after="160" w:line="240" w:lineRule="auto"/>
        <w:rPr>
          <w:rFonts w:asciiTheme="minorHAnsi" w:eastAsia="Times New Roman" w:hAnsiTheme="minorHAnsi" w:cstheme="minorHAnsi"/>
        </w:rPr>
      </w:pPr>
      <w:r w:rsidRPr="00917EE2">
        <w:rPr>
          <w:rFonts w:asciiTheme="minorHAnsi" w:eastAsia="Times New Roman" w:hAnsiTheme="minorHAnsi" w:cstheme="minorHAnsi"/>
        </w:rPr>
        <w:t>Provide crisis support by way of aiding access to crisis grants, fuel vouchers, shopping card vouchers, other charitable grants and food parcel as a last resort</w:t>
      </w:r>
    </w:p>
    <w:p w14:paraId="4DDD3007" w14:textId="77777777" w:rsidR="00917EE2" w:rsidRPr="00917EE2" w:rsidRDefault="00917EE2" w:rsidP="00917EE2">
      <w:pPr>
        <w:numPr>
          <w:ilvl w:val="0"/>
          <w:numId w:val="7"/>
        </w:numPr>
        <w:spacing w:after="160" w:line="240" w:lineRule="auto"/>
        <w:rPr>
          <w:rFonts w:asciiTheme="minorHAnsi" w:eastAsia="Times New Roman" w:hAnsiTheme="minorHAnsi" w:cstheme="minorHAnsi"/>
        </w:rPr>
      </w:pPr>
      <w:r w:rsidRPr="00917EE2">
        <w:rPr>
          <w:rFonts w:asciiTheme="minorHAnsi" w:eastAsia="Times New Roman" w:hAnsiTheme="minorHAnsi" w:cstheme="minorHAnsi"/>
        </w:rPr>
        <w:t>Provide income maximisation through benefit checks, assisting with benefit claims, (supporting clients with online benefit applications) challenging benefit decisions, tax related issues (council tax reduction and income tax)</w:t>
      </w:r>
    </w:p>
    <w:p w14:paraId="39886C30" w14:textId="77777777" w:rsidR="00917EE2" w:rsidRPr="00917EE2" w:rsidRDefault="00917EE2" w:rsidP="00917EE2">
      <w:pPr>
        <w:numPr>
          <w:ilvl w:val="0"/>
          <w:numId w:val="7"/>
        </w:numPr>
        <w:spacing w:after="160" w:line="240" w:lineRule="auto"/>
        <w:rPr>
          <w:rFonts w:asciiTheme="minorHAnsi" w:eastAsia="Times New Roman" w:hAnsiTheme="minorHAnsi" w:cstheme="minorHAnsi"/>
        </w:rPr>
      </w:pPr>
      <w:r w:rsidRPr="00917EE2">
        <w:rPr>
          <w:rFonts w:asciiTheme="minorHAnsi" w:eastAsia="Times New Roman" w:hAnsiTheme="minorHAnsi" w:cstheme="minorHAnsi"/>
        </w:rPr>
        <w:t>Provide money and debt advice: Challenging liability for debt, rescheduling debt</w:t>
      </w:r>
    </w:p>
    <w:p w14:paraId="41AB39A4" w14:textId="77777777" w:rsidR="00917EE2" w:rsidRPr="00917EE2" w:rsidRDefault="00917EE2" w:rsidP="00917EE2">
      <w:pPr>
        <w:numPr>
          <w:ilvl w:val="0"/>
          <w:numId w:val="7"/>
        </w:numPr>
        <w:spacing w:after="160" w:line="240" w:lineRule="auto"/>
        <w:rPr>
          <w:rFonts w:asciiTheme="minorHAnsi" w:eastAsia="Times New Roman" w:hAnsiTheme="minorHAnsi" w:cstheme="minorHAnsi"/>
        </w:rPr>
      </w:pPr>
      <w:r w:rsidRPr="00917EE2">
        <w:rPr>
          <w:rFonts w:asciiTheme="minorHAnsi" w:eastAsia="Times New Roman" w:hAnsiTheme="minorHAnsi" w:cstheme="minorHAnsi"/>
        </w:rPr>
        <w:t>Provide Housing, employment, consumer, family, energy advice</w:t>
      </w:r>
    </w:p>
    <w:p w14:paraId="60CF1800" w14:textId="77777777" w:rsidR="00917EE2" w:rsidRDefault="00917EE2" w:rsidP="00917EE2">
      <w:pPr>
        <w:numPr>
          <w:ilvl w:val="0"/>
          <w:numId w:val="7"/>
        </w:numPr>
        <w:spacing w:after="160" w:line="240" w:lineRule="auto"/>
        <w:rPr>
          <w:rFonts w:asciiTheme="minorHAnsi" w:eastAsia="Times New Roman" w:hAnsiTheme="minorHAnsi" w:cstheme="minorHAnsi"/>
        </w:rPr>
      </w:pPr>
      <w:r w:rsidRPr="00917EE2">
        <w:rPr>
          <w:rFonts w:asciiTheme="minorHAnsi" w:eastAsia="Times New Roman" w:hAnsiTheme="minorHAnsi" w:cstheme="minorHAnsi"/>
        </w:rPr>
        <w:t>Act as a Gateway to specialist advice projects</w:t>
      </w:r>
    </w:p>
    <w:p w14:paraId="03D8A686" w14:textId="77777777" w:rsidR="00917EE2" w:rsidRDefault="00917EE2" w:rsidP="00917EE2">
      <w:pPr>
        <w:numPr>
          <w:ilvl w:val="0"/>
          <w:numId w:val="7"/>
        </w:numPr>
        <w:spacing w:after="160" w:line="240" w:lineRule="auto"/>
        <w:rPr>
          <w:rFonts w:asciiTheme="minorHAnsi" w:eastAsia="Times New Roman" w:hAnsiTheme="minorHAnsi" w:cstheme="minorHAnsi"/>
        </w:rPr>
      </w:pPr>
      <w:r w:rsidRPr="00917EE2">
        <w:rPr>
          <w:rFonts w:asciiTheme="minorHAnsi" w:eastAsia="Times New Roman" w:hAnsiTheme="minorHAnsi" w:cstheme="minorHAnsi"/>
        </w:rPr>
        <w:t>Accurately record all client data to and contribute to social policy work whilst using our bespoke Case Management System CASTLE and relevant project databases</w:t>
      </w:r>
    </w:p>
    <w:p w14:paraId="29791316" w14:textId="77777777" w:rsidR="00917EE2" w:rsidRDefault="00917EE2" w:rsidP="00917EE2">
      <w:pPr>
        <w:numPr>
          <w:ilvl w:val="0"/>
          <w:numId w:val="7"/>
        </w:numPr>
        <w:spacing w:after="160" w:line="240" w:lineRule="auto"/>
        <w:rPr>
          <w:rFonts w:asciiTheme="minorHAnsi" w:eastAsia="Times New Roman" w:hAnsiTheme="minorHAnsi" w:cstheme="minorHAnsi"/>
        </w:rPr>
      </w:pPr>
      <w:r w:rsidRPr="00917EE2">
        <w:rPr>
          <w:rFonts w:asciiTheme="minorHAnsi" w:eastAsia="Times New Roman" w:hAnsiTheme="minorHAnsi" w:cstheme="minorHAnsi"/>
        </w:rPr>
        <w:t xml:space="preserve">Proactive manage Project Caseload </w:t>
      </w:r>
    </w:p>
    <w:p w14:paraId="24DDF382" w14:textId="77777777" w:rsidR="00917EE2" w:rsidRPr="00917EE2" w:rsidRDefault="00917EE2" w:rsidP="00917EE2">
      <w:pPr>
        <w:numPr>
          <w:ilvl w:val="0"/>
          <w:numId w:val="7"/>
        </w:numPr>
        <w:spacing w:after="160" w:line="240" w:lineRule="auto"/>
        <w:rPr>
          <w:rFonts w:asciiTheme="minorHAnsi" w:eastAsia="Times New Roman" w:hAnsiTheme="minorHAnsi" w:cstheme="minorHAnsi"/>
        </w:rPr>
      </w:pPr>
      <w:r w:rsidRPr="00917EE2">
        <w:rPr>
          <w:rFonts w:asciiTheme="minorHAnsi" w:eastAsia="Times New Roman" w:hAnsiTheme="minorHAnsi" w:cstheme="minorHAnsi"/>
        </w:rPr>
        <w:t>Conduct regular client satisfaction and impact surveys, consultation with the beneficiaries and WEMHS tool</w:t>
      </w:r>
    </w:p>
    <w:p w14:paraId="71D384C3" w14:textId="77777777" w:rsidR="00917EE2" w:rsidRPr="00917EE2" w:rsidRDefault="00917EE2" w:rsidP="00917EE2">
      <w:pPr>
        <w:numPr>
          <w:ilvl w:val="0"/>
          <w:numId w:val="7"/>
        </w:numPr>
        <w:spacing w:after="160" w:line="240" w:lineRule="auto"/>
        <w:rPr>
          <w:rFonts w:asciiTheme="minorHAnsi" w:eastAsia="Times New Roman" w:hAnsiTheme="minorHAnsi" w:cstheme="minorHAnsi"/>
        </w:rPr>
      </w:pPr>
      <w:r w:rsidRPr="00917EE2">
        <w:rPr>
          <w:rFonts w:asciiTheme="minorHAnsi" w:eastAsia="Times New Roman" w:hAnsiTheme="minorHAnsi" w:cstheme="minorHAnsi"/>
        </w:rPr>
        <w:t>Co-locate in one stop shop community venues in the most deprived areas</w:t>
      </w:r>
    </w:p>
    <w:p w14:paraId="5A991211" w14:textId="77777777" w:rsidR="00917EE2" w:rsidRPr="00917EE2" w:rsidRDefault="00917EE2" w:rsidP="00917EE2">
      <w:pPr>
        <w:numPr>
          <w:ilvl w:val="0"/>
          <w:numId w:val="7"/>
        </w:numPr>
        <w:spacing w:after="160" w:line="240" w:lineRule="auto"/>
        <w:rPr>
          <w:rFonts w:asciiTheme="minorHAnsi" w:eastAsia="Times New Roman" w:hAnsiTheme="minorHAnsi" w:cstheme="minorHAnsi"/>
        </w:rPr>
      </w:pPr>
      <w:r w:rsidRPr="00917EE2">
        <w:rPr>
          <w:rFonts w:asciiTheme="minorHAnsi" w:eastAsia="Times New Roman" w:hAnsiTheme="minorHAnsi" w:cstheme="minorHAnsi"/>
        </w:rPr>
        <w:t>Conduct home visits in exceptional circumstances</w:t>
      </w:r>
    </w:p>
    <w:p w14:paraId="3D56FF4D" w14:textId="77777777" w:rsidR="00917EE2" w:rsidRDefault="00917EE2" w:rsidP="00917EE2">
      <w:pPr>
        <w:numPr>
          <w:ilvl w:val="0"/>
          <w:numId w:val="7"/>
        </w:numPr>
        <w:spacing w:after="160" w:line="240" w:lineRule="auto"/>
        <w:rPr>
          <w:rFonts w:asciiTheme="minorHAnsi" w:eastAsia="Times New Roman" w:hAnsiTheme="minorHAnsi" w:cstheme="minorHAnsi"/>
        </w:rPr>
      </w:pPr>
      <w:r w:rsidRPr="00917EE2">
        <w:rPr>
          <w:rFonts w:asciiTheme="minorHAnsi" w:eastAsia="Times New Roman" w:hAnsiTheme="minorHAnsi" w:cstheme="minorHAnsi"/>
        </w:rPr>
        <w:t xml:space="preserve">Mentor Volunteer Buddies to raise awareness, encourage and support people in community locations to engage with advice and cash first options available.  They will actively promote the existing food gateway and advice available via CAB and NLC. </w:t>
      </w:r>
    </w:p>
    <w:p w14:paraId="4D8D00BE" w14:textId="77777777" w:rsidR="00917EE2" w:rsidRPr="00917EE2" w:rsidRDefault="00917EE2" w:rsidP="00917EE2">
      <w:pPr>
        <w:numPr>
          <w:ilvl w:val="0"/>
          <w:numId w:val="7"/>
        </w:numPr>
        <w:spacing w:after="160" w:line="240" w:lineRule="auto"/>
        <w:rPr>
          <w:rFonts w:asciiTheme="minorHAnsi" w:eastAsia="Times New Roman" w:hAnsiTheme="minorHAnsi" w:cstheme="minorHAnsi"/>
        </w:rPr>
      </w:pPr>
      <w:r w:rsidRPr="00917EE2">
        <w:rPr>
          <w:rFonts w:asciiTheme="minorHAnsi" w:eastAsia="Times New Roman" w:hAnsiTheme="minorHAnsi" w:cstheme="minorHAnsi"/>
        </w:rPr>
        <w:t>Build and develop existing and new community partnerships and relationships with community organisation and stakeholders, including creating partnership agreement</w:t>
      </w:r>
    </w:p>
    <w:p w14:paraId="356255B6" w14:textId="77777777" w:rsidR="00917EE2" w:rsidRDefault="00917EE2" w:rsidP="00917EE2">
      <w:pPr>
        <w:numPr>
          <w:ilvl w:val="0"/>
          <w:numId w:val="7"/>
        </w:numPr>
        <w:spacing w:after="160" w:line="240" w:lineRule="auto"/>
        <w:rPr>
          <w:rFonts w:asciiTheme="minorHAnsi" w:eastAsia="Times New Roman" w:hAnsiTheme="minorHAnsi" w:cstheme="minorHAnsi"/>
        </w:rPr>
      </w:pPr>
      <w:r w:rsidRPr="00917EE2">
        <w:rPr>
          <w:rFonts w:asciiTheme="minorHAnsi" w:eastAsia="Times New Roman" w:hAnsiTheme="minorHAnsi" w:cstheme="minorHAnsi"/>
        </w:rPr>
        <w:t xml:space="preserve">Administer the project bespoke database </w:t>
      </w:r>
    </w:p>
    <w:p w14:paraId="187EF50C" w14:textId="77777777" w:rsidR="00917EE2" w:rsidRPr="00917EE2" w:rsidRDefault="00917EE2" w:rsidP="00917EE2">
      <w:pPr>
        <w:numPr>
          <w:ilvl w:val="0"/>
          <w:numId w:val="7"/>
        </w:numPr>
        <w:spacing w:after="160" w:line="240" w:lineRule="auto"/>
        <w:rPr>
          <w:rFonts w:asciiTheme="minorHAnsi" w:eastAsia="Times New Roman" w:hAnsiTheme="minorHAnsi" w:cstheme="minorHAnsi"/>
        </w:rPr>
      </w:pPr>
      <w:r w:rsidRPr="00917EE2">
        <w:rPr>
          <w:rFonts w:asciiTheme="minorHAnsi" w:eastAsia="Times New Roman" w:hAnsiTheme="minorHAnsi" w:cstheme="minorHAnsi"/>
        </w:rPr>
        <w:t>Produce the quantitative and qualitative reports as required for management, partners, funders, auditors, publications; Produce timeous monthly reports for the Operations Lead and reports for the regional meetings</w:t>
      </w:r>
    </w:p>
    <w:p w14:paraId="598B7D3D" w14:textId="77777777" w:rsidR="00917EE2" w:rsidRPr="00917EE2" w:rsidRDefault="00917EE2" w:rsidP="00917EE2">
      <w:pPr>
        <w:numPr>
          <w:ilvl w:val="0"/>
          <w:numId w:val="7"/>
        </w:numPr>
        <w:spacing w:after="160" w:line="240" w:lineRule="auto"/>
        <w:rPr>
          <w:rFonts w:asciiTheme="minorHAnsi" w:eastAsia="Times New Roman" w:hAnsiTheme="minorHAnsi" w:cstheme="minorHAnsi"/>
        </w:rPr>
      </w:pPr>
      <w:r w:rsidRPr="00917EE2">
        <w:rPr>
          <w:rFonts w:asciiTheme="minorHAnsi" w:eastAsia="Times New Roman" w:hAnsiTheme="minorHAnsi" w:cstheme="minorHAnsi"/>
        </w:rPr>
        <w:t>Support the evaluation of the project in terms of short and long term impact, level of engagement and its effectiveness</w:t>
      </w:r>
    </w:p>
    <w:p w14:paraId="5750699F" w14:textId="77777777" w:rsidR="00917EE2" w:rsidRDefault="00917EE2" w:rsidP="00917EE2">
      <w:pPr>
        <w:numPr>
          <w:ilvl w:val="0"/>
          <w:numId w:val="7"/>
        </w:numPr>
        <w:spacing w:after="160" w:line="240" w:lineRule="auto"/>
        <w:rPr>
          <w:rFonts w:asciiTheme="minorHAnsi" w:eastAsia="Times New Roman" w:hAnsiTheme="minorHAnsi" w:cstheme="minorHAnsi"/>
        </w:rPr>
      </w:pPr>
      <w:r w:rsidRPr="00917EE2">
        <w:rPr>
          <w:rFonts w:asciiTheme="minorHAnsi" w:eastAsia="Times New Roman" w:hAnsiTheme="minorHAnsi" w:cstheme="minorHAnsi"/>
        </w:rPr>
        <w:t>Monitor the operation of the service and identify areas of development; to promote the service using a wide range of channels</w:t>
      </w:r>
    </w:p>
    <w:p w14:paraId="42F0D825" w14:textId="77777777" w:rsidR="00917EE2" w:rsidRPr="00917EE2" w:rsidRDefault="00917EE2" w:rsidP="00917EE2">
      <w:pPr>
        <w:numPr>
          <w:ilvl w:val="0"/>
          <w:numId w:val="7"/>
        </w:numPr>
        <w:spacing w:after="160" w:line="240" w:lineRule="auto"/>
        <w:rPr>
          <w:rFonts w:asciiTheme="minorHAnsi" w:eastAsia="Times New Roman" w:hAnsiTheme="minorHAnsi" w:cstheme="minorHAnsi"/>
        </w:rPr>
      </w:pPr>
      <w:r w:rsidRPr="00917EE2">
        <w:rPr>
          <w:rFonts w:asciiTheme="minorHAnsi" w:eastAsia="Times New Roman" w:hAnsiTheme="minorHAnsi" w:cstheme="minorHAnsi"/>
        </w:rPr>
        <w:t>Manage effectively Project Caseload by following bureau’s case management procedures</w:t>
      </w:r>
    </w:p>
    <w:p w14:paraId="2CA0E60C" w14:textId="77777777" w:rsidR="00917EE2" w:rsidRPr="00917EE2" w:rsidRDefault="00917EE2" w:rsidP="00917EE2">
      <w:pPr>
        <w:numPr>
          <w:ilvl w:val="0"/>
          <w:numId w:val="7"/>
        </w:numPr>
        <w:spacing w:after="160" w:line="240" w:lineRule="auto"/>
        <w:rPr>
          <w:rFonts w:asciiTheme="minorHAnsi" w:eastAsia="Times New Roman" w:hAnsiTheme="minorHAnsi" w:cstheme="minorHAnsi"/>
        </w:rPr>
      </w:pPr>
      <w:r w:rsidRPr="00917EE2">
        <w:rPr>
          <w:rFonts w:asciiTheme="minorHAnsi" w:eastAsia="Times New Roman" w:hAnsiTheme="minorHAnsi" w:cstheme="minorHAnsi"/>
        </w:rPr>
        <w:t>Deliver on the job training for volunteers to the project.</w:t>
      </w:r>
    </w:p>
    <w:p w14:paraId="33A635B3" w14:textId="77777777" w:rsidR="00917EE2" w:rsidRPr="00917EE2" w:rsidRDefault="00917EE2" w:rsidP="00917EE2">
      <w:pPr>
        <w:numPr>
          <w:ilvl w:val="0"/>
          <w:numId w:val="7"/>
        </w:numPr>
        <w:spacing w:after="160" w:line="240" w:lineRule="auto"/>
        <w:rPr>
          <w:rFonts w:asciiTheme="minorHAnsi" w:eastAsia="Times New Roman" w:hAnsiTheme="minorHAnsi" w:cstheme="minorHAnsi"/>
        </w:rPr>
      </w:pPr>
      <w:r w:rsidRPr="00917EE2">
        <w:rPr>
          <w:rFonts w:asciiTheme="minorHAnsi" w:eastAsia="Times New Roman" w:hAnsiTheme="minorHAnsi" w:cstheme="minorHAnsi"/>
        </w:rPr>
        <w:t xml:space="preserve">Carry out case checking and quality assurance of general advice and casework, provide feedback and support adviser to carry out remedial action. </w:t>
      </w:r>
    </w:p>
    <w:p w14:paraId="0A66D79E" w14:textId="77777777" w:rsidR="00917EE2" w:rsidRPr="00917EE2" w:rsidRDefault="00917EE2" w:rsidP="00917EE2">
      <w:pPr>
        <w:numPr>
          <w:ilvl w:val="0"/>
          <w:numId w:val="7"/>
        </w:numPr>
        <w:spacing w:after="160" w:line="240" w:lineRule="auto"/>
        <w:rPr>
          <w:rFonts w:asciiTheme="minorHAnsi" w:eastAsia="Times New Roman" w:hAnsiTheme="minorHAnsi" w:cstheme="minorHAnsi"/>
        </w:rPr>
      </w:pPr>
      <w:r w:rsidRPr="00917EE2">
        <w:rPr>
          <w:rFonts w:asciiTheme="minorHAnsi" w:eastAsia="Times New Roman" w:hAnsiTheme="minorHAnsi" w:cstheme="minorHAnsi"/>
        </w:rPr>
        <w:lastRenderedPageBreak/>
        <w:t xml:space="preserve">Support the Operations Leader (Motherwell Bureau) and Session Supervisor to achieve and maintain CAS Quality and Scottish National Standards. </w:t>
      </w:r>
    </w:p>
    <w:p w14:paraId="266A75BB" w14:textId="77777777" w:rsidR="00917EE2" w:rsidRPr="00917EE2" w:rsidRDefault="00917EE2" w:rsidP="00917EE2">
      <w:pPr>
        <w:numPr>
          <w:ilvl w:val="0"/>
          <w:numId w:val="7"/>
        </w:numPr>
        <w:spacing w:after="160" w:line="240" w:lineRule="auto"/>
        <w:rPr>
          <w:rFonts w:asciiTheme="minorHAnsi" w:eastAsia="Times New Roman" w:hAnsiTheme="minorHAnsi" w:cstheme="minorHAnsi"/>
        </w:rPr>
      </w:pPr>
      <w:r w:rsidRPr="00917EE2">
        <w:rPr>
          <w:rFonts w:asciiTheme="minorHAnsi" w:eastAsia="Times New Roman" w:hAnsiTheme="minorHAnsi" w:cstheme="minorHAnsi"/>
        </w:rPr>
        <w:t>This post involves regular travel throughout Motherwell &amp; Wishaw Locality to community venues and occasional home visits</w:t>
      </w:r>
    </w:p>
    <w:p w14:paraId="5D335CA6" w14:textId="77777777" w:rsidR="00917EE2" w:rsidRPr="00917EE2" w:rsidRDefault="00917EE2" w:rsidP="00917EE2">
      <w:pPr>
        <w:keepNext/>
        <w:spacing w:after="0" w:line="240" w:lineRule="auto"/>
        <w:rPr>
          <w:rFonts w:asciiTheme="minorHAnsi" w:hAnsiTheme="minorHAnsi" w:cstheme="minorHAnsi"/>
          <w:b/>
          <w:bCs/>
          <w:lang w:eastAsia="en-GB"/>
        </w:rPr>
      </w:pPr>
      <w:r w:rsidRPr="00917EE2">
        <w:rPr>
          <w:rFonts w:asciiTheme="minorHAnsi" w:hAnsiTheme="minorHAnsi" w:cstheme="minorHAnsi"/>
          <w:b/>
          <w:bCs/>
          <w:lang w:eastAsia="en-GB"/>
        </w:rPr>
        <w:t>Organisational Responsibilities</w:t>
      </w:r>
    </w:p>
    <w:p w14:paraId="167644B8" w14:textId="77777777" w:rsidR="00917EE2" w:rsidRPr="00917EE2" w:rsidRDefault="00917EE2" w:rsidP="00917EE2">
      <w:pPr>
        <w:numPr>
          <w:ilvl w:val="0"/>
          <w:numId w:val="4"/>
        </w:numPr>
        <w:spacing w:after="0" w:line="240" w:lineRule="auto"/>
        <w:ind w:left="360"/>
        <w:jc w:val="both"/>
        <w:rPr>
          <w:rFonts w:asciiTheme="minorHAnsi" w:hAnsiTheme="minorHAnsi" w:cstheme="minorHAnsi"/>
          <w:lang w:eastAsia="en-GB"/>
        </w:rPr>
      </w:pPr>
      <w:r w:rsidRPr="00917EE2">
        <w:rPr>
          <w:rFonts w:asciiTheme="minorHAnsi" w:hAnsiTheme="minorHAnsi" w:cstheme="minorHAnsi"/>
          <w:lang w:eastAsia="en-GB"/>
        </w:rPr>
        <w:t xml:space="preserve">Adhere to confidentiality at all times in relation to information accessed through role involvement. </w:t>
      </w:r>
    </w:p>
    <w:p w14:paraId="5236F659" w14:textId="77777777" w:rsidR="00917EE2" w:rsidRPr="00917EE2" w:rsidRDefault="00917EE2" w:rsidP="00917EE2">
      <w:pPr>
        <w:numPr>
          <w:ilvl w:val="0"/>
          <w:numId w:val="4"/>
        </w:numPr>
        <w:spacing w:after="0" w:line="240" w:lineRule="auto"/>
        <w:ind w:left="360"/>
        <w:jc w:val="both"/>
        <w:rPr>
          <w:rFonts w:asciiTheme="minorHAnsi" w:hAnsiTheme="minorHAnsi" w:cstheme="minorHAnsi"/>
          <w:lang w:eastAsia="en-GB"/>
        </w:rPr>
      </w:pPr>
      <w:r w:rsidRPr="00917EE2">
        <w:rPr>
          <w:rFonts w:asciiTheme="minorHAnsi" w:hAnsiTheme="minorHAnsi" w:cstheme="minorHAnsi"/>
          <w:lang w:eastAsia="en-GB"/>
        </w:rPr>
        <w:t>Any other task that is determined to be reasonably requested of this new and developing post</w:t>
      </w:r>
    </w:p>
    <w:p w14:paraId="21959451" w14:textId="77777777" w:rsidR="00917EE2" w:rsidRPr="00917EE2" w:rsidRDefault="00917EE2" w:rsidP="00917EE2">
      <w:pPr>
        <w:spacing w:after="0" w:line="240" w:lineRule="auto"/>
        <w:rPr>
          <w:rFonts w:asciiTheme="minorHAnsi" w:hAnsiTheme="minorHAnsi" w:cstheme="minorHAnsi"/>
          <w:lang w:eastAsia="en-GB"/>
        </w:rPr>
      </w:pPr>
    </w:p>
    <w:p w14:paraId="0267B50E" w14:textId="77777777" w:rsidR="00917EE2" w:rsidRPr="00917EE2" w:rsidRDefault="00917EE2" w:rsidP="00917EE2">
      <w:pPr>
        <w:spacing w:after="0" w:line="240" w:lineRule="auto"/>
        <w:rPr>
          <w:rFonts w:asciiTheme="minorHAnsi" w:hAnsiTheme="minorHAnsi" w:cstheme="minorHAnsi"/>
          <w:b/>
          <w:bCs/>
          <w:lang w:val="en" w:eastAsia="en-GB"/>
        </w:rPr>
      </w:pPr>
      <w:r w:rsidRPr="00917EE2">
        <w:rPr>
          <w:rFonts w:asciiTheme="minorHAnsi" w:hAnsiTheme="minorHAnsi" w:cstheme="minorHAnsi"/>
          <w:b/>
          <w:bCs/>
          <w:lang w:val="en" w:eastAsia="en-GB"/>
        </w:rPr>
        <w:t>Planning and development</w:t>
      </w:r>
    </w:p>
    <w:p w14:paraId="5F999474" w14:textId="77777777" w:rsidR="00917EE2" w:rsidRPr="00917EE2" w:rsidRDefault="00917EE2" w:rsidP="00917EE2">
      <w:pPr>
        <w:numPr>
          <w:ilvl w:val="0"/>
          <w:numId w:val="4"/>
        </w:numPr>
        <w:spacing w:after="0" w:line="240" w:lineRule="auto"/>
        <w:ind w:left="360"/>
        <w:jc w:val="both"/>
        <w:rPr>
          <w:rFonts w:asciiTheme="minorHAnsi" w:hAnsiTheme="minorHAnsi" w:cstheme="minorHAnsi"/>
          <w:lang w:eastAsia="en-GB"/>
        </w:rPr>
      </w:pPr>
      <w:r w:rsidRPr="00917EE2">
        <w:rPr>
          <w:rFonts w:asciiTheme="minorHAnsi" w:hAnsiTheme="minorHAnsi" w:cstheme="minorHAnsi"/>
          <w:lang w:eastAsia="en-GB"/>
        </w:rPr>
        <w:t>Contribute to the strategic development of the Bureau and assist in planning and implementation of such strategy.</w:t>
      </w:r>
    </w:p>
    <w:p w14:paraId="21E11317" w14:textId="77777777" w:rsidR="00917EE2" w:rsidRPr="00917EE2" w:rsidRDefault="00917EE2" w:rsidP="00917EE2">
      <w:pPr>
        <w:numPr>
          <w:ilvl w:val="0"/>
          <w:numId w:val="4"/>
        </w:numPr>
        <w:spacing w:after="0" w:line="240" w:lineRule="auto"/>
        <w:ind w:left="360"/>
        <w:jc w:val="both"/>
        <w:rPr>
          <w:rFonts w:asciiTheme="minorHAnsi" w:hAnsiTheme="minorHAnsi" w:cstheme="minorHAnsi"/>
          <w:lang w:eastAsia="en-GB"/>
        </w:rPr>
      </w:pPr>
      <w:r w:rsidRPr="00917EE2">
        <w:rPr>
          <w:rFonts w:asciiTheme="minorHAnsi" w:hAnsiTheme="minorHAnsi" w:cstheme="minorHAnsi"/>
          <w:lang w:eastAsia="en-GB"/>
        </w:rPr>
        <w:t>Advise Line Manager on staffing and service delivery issues.</w:t>
      </w:r>
    </w:p>
    <w:p w14:paraId="52A627E1" w14:textId="77777777" w:rsidR="00917EE2" w:rsidRPr="00917EE2" w:rsidRDefault="00917EE2" w:rsidP="00917EE2">
      <w:pPr>
        <w:numPr>
          <w:ilvl w:val="0"/>
          <w:numId w:val="4"/>
        </w:numPr>
        <w:spacing w:after="0" w:line="240" w:lineRule="auto"/>
        <w:ind w:left="360"/>
        <w:jc w:val="both"/>
        <w:rPr>
          <w:rFonts w:asciiTheme="minorHAnsi" w:hAnsiTheme="minorHAnsi" w:cstheme="minorHAnsi"/>
          <w:lang w:eastAsia="en-GB"/>
        </w:rPr>
      </w:pPr>
      <w:r w:rsidRPr="00917EE2">
        <w:rPr>
          <w:rFonts w:asciiTheme="minorHAnsi" w:hAnsiTheme="minorHAnsi" w:cstheme="minorHAnsi"/>
          <w:lang w:eastAsia="en-GB"/>
        </w:rPr>
        <w:t>Identify any unmet need and report it to Line Manager.</w:t>
      </w:r>
    </w:p>
    <w:p w14:paraId="4B54CA5D" w14:textId="77777777" w:rsidR="00917EE2" w:rsidRPr="00917EE2" w:rsidRDefault="00917EE2" w:rsidP="00917EE2">
      <w:pPr>
        <w:spacing w:after="0" w:line="240" w:lineRule="auto"/>
        <w:jc w:val="both"/>
        <w:rPr>
          <w:rFonts w:asciiTheme="minorHAnsi" w:hAnsiTheme="minorHAnsi" w:cstheme="minorHAnsi"/>
          <w:b/>
          <w:bCs/>
          <w:lang w:eastAsia="en-GB"/>
        </w:rPr>
      </w:pPr>
    </w:p>
    <w:p w14:paraId="0EE433A5" w14:textId="77777777" w:rsidR="00917EE2" w:rsidRPr="00917EE2" w:rsidRDefault="00917EE2" w:rsidP="00917EE2">
      <w:pPr>
        <w:spacing w:after="0" w:line="240" w:lineRule="auto"/>
        <w:jc w:val="both"/>
        <w:rPr>
          <w:rFonts w:asciiTheme="minorHAnsi" w:hAnsiTheme="minorHAnsi" w:cstheme="minorHAnsi"/>
          <w:b/>
          <w:bCs/>
          <w:lang w:eastAsia="en-GB"/>
        </w:rPr>
      </w:pPr>
      <w:r w:rsidRPr="00917EE2">
        <w:rPr>
          <w:rFonts w:asciiTheme="minorHAnsi" w:hAnsiTheme="minorHAnsi" w:cstheme="minorHAnsi"/>
          <w:b/>
          <w:bCs/>
          <w:lang w:eastAsia="en-GB"/>
        </w:rPr>
        <w:t>Professional development</w:t>
      </w:r>
    </w:p>
    <w:p w14:paraId="639DFCF5" w14:textId="77777777" w:rsidR="00917EE2" w:rsidRPr="00917EE2" w:rsidRDefault="00917EE2" w:rsidP="00917EE2">
      <w:pPr>
        <w:numPr>
          <w:ilvl w:val="0"/>
          <w:numId w:val="4"/>
        </w:numPr>
        <w:spacing w:after="0" w:line="240" w:lineRule="auto"/>
        <w:ind w:left="360"/>
        <w:jc w:val="both"/>
        <w:rPr>
          <w:rFonts w:asciiTheme="minorHAnsi" w:hAnsiTheme="minorHAnsi" w:cstheme="minorHAnsi"/>
          <w:lang w:eastAsia="en-GB"/>
        </w:rPr>
      </w:pPr>
      <w:r w:rsidRPr="00917EE2">
        <w:rPr>
          <w:rFonts w:asciiTheme="minorHAnsi" w:hAnsiTheme="minorHAnsi" w:cstheme="minorHAnsi"/>
          <w:lang w:eastAsia="en-GB"/>
        </w:rPr>
        <w:t xml:space="preserve">Keep up to date with legislation, policies and procedures and undertake appropriate training. </w:t>
      </w:r>
    </w:p>
    <w:p w14:paraId="3EFE2FCD" w14:textId="77777777" w:rsidR="00917EE2" w:rsidRPr="00917EE2" w:rsidRDefault="00917EE2" w:rsidP="00917EE2">
      <w:pPr>
        <w:numPr>
          <w:ilvl w:val="0"/>
          <w:numId w:val="4"/>
        </w:numPr>
        <w:spacing w:after="0" w:line="240" w:lineRule="auto"/>
        <w:ind w:left="360"/>
        <w:jc w:val="both"/>
        <w:rPr>
          <w:rFonts w:asciiTheme="minorHAnsi" w:hAnsiTheme="minorHAnsi" w:cstheme="minorHAnsi"/>
          <w:lang w:eastAsia="en-GB"/>
        </w:rPr>
      </w:pPr>
      <w:r w:rsidRPr="00917EE2">
        <w:rPr>
          <w:rFonts w:asciiTheme="minorHAnsi" w:hAnsiTheme="minorHAnsi" w:cstheme="minorHAnsi"/>
          <w:lang w:eastAsia="en-GB"/>
        </w:rPr>
        <w:t xml:space="preserve">Read relevant publications. </w:t>
      </w:r>
    </w:p>
    <w:p w14:paraId="387C9B6C" w14:textId="77777777" w:rsidR="00917EE2" w:rsidRPr="00917EE2" w:rsidRDefault="00917EE2" w:rsidP="00917EE2">
      <w:pPr>
        <w:numPr>
          <w:ilvl w:val="0"/>
          <w:numId w:val="4"/>
        </w:numPr>
        <w:spacing w:after="0" w:line="240" w:lineRule="auto"/>
        <w:ind w:left="360"/>
        <w:jc w:val="both"/>
        <w:rPr>
          <w:rFonts w:asciiTheme="minorHAnsi" w:hAnsiTheme="minorHAnsi" w:cstheme="minorHAnsi"/>
          <w:lang w:eastAsia="en-GB"/>
        </w:rPr>
      </w:pPr>
      <w:r w:rsidRPr="00917EE2">
        <w:rPr>
          <w:rFonts w:asciiTheme="minorHAnsi" w:hAnsiTheme="minorHAnsi" w:cstheme="minorHAnsi"/>
          <w:lang w:eastAsia="en-GB"/>
        </w:rPr>
        <w:t xml:space="preserve">Attend relevant internal and external meetings as agreed with the line manager. </w:t>
      </w:r>
    </w:p>
    <w:p w14:paraId="1F6350CF" w14:textId="77777777" w:rsidR="00917EE2" w:rsidRPr="00917EE2" w:rsidRDefault="00917EE2" w:rsidP="00917EE2">
      <w:pPr>
        <w:numPr>
          <w:ilvl w:val="0"/>
          <w:numId w:val="4"/>
        </w:numPr>
        <w:spacing w:after="0" w:line="240" w:lineRule="auto"/>
        <w:ind w:left="360"/>
        <w:jc w:val="both"/>
        <w:rPr>
          <w:rFonts w:asciiTheme="minorHAnsi" w:hAnsiTheme="minorHAnsi" w:cstheme="minorHAnsi"/>
          <w:lang w:eastAsia="en-GB"/>
        </w:rPr>
      </w:pPr>
      <w:r w:rsidRPr="00917EE2">
        <w:rPr>
          <w:rFonts w:asciiTheme="minorHAnsi" w:hAnsiTheme="minorHAnsi" w:cstheme="minorHAnsi"/>
          <w:lang w:eastAsia="en-GB"/>
        </w:rPr>
        <w:t xml:space="preserve">Prepare for and attend supervision sessions/team meetings/staff meetings as appropriate. </w:t>
      </w:r>
    </w:p>
    <w:p w14:paraId="401FCF1E" w14:textId="77777777" w:rsidR="00917EE2" w:rsidRPr="00917EE2" w:rsidRDefault="00917EE2" w:rsidP="00917EE2">
      <w:pPr>
        <w:spacing w:after="0" w:line="240" w:lineRule="auto"/>
        <w:jc w:val="both"/>
        <w:rPr>
          <w:rFonts w:asciiTheme="minorHAnsi" w:hAnsiTheme="minorHAnsi" w:cstheme="minorHAnsi"/>
          <w:lang w:eastAsia="en-GB"/>
        </w:rPr>
      </w:pPr>
    </w:p>
    <w:p w14:paraId="1F599B66" w14:textId="77777777" w:rsidR="00917EE2" w:rsidRPr="00917EE2" w:rsidRDefault="00917EE2" w:rsidP="00917EE2">
      <w:pPr>
        <w:spacing w:after="0" w:line="240" w:lineRule="auto"/>
        <w:rPr>
          <w:rFonts w:asciiTheme="minorHAnsi" w:hAnsiTheme="minorHAnsi" w:cstheme="minorHAnsi"/>
          <w:b/>
          <w:bCs/>
          <w:lang w:val="en" w:eastAsia="en-GB"/>
        </w:rPr>
      </w:pPr>
      <w:r w:rsidRPr="00917EE2">
        <w:rPr>
          <w:rFonts w:asciiTheme="minorHAnsi" w:hAnsiTheme="minorHAnsi" w:cstheme="minorHAnsi"/>
          <w:b/>
          <w:bCs/>
          <w:lang w:val="en" w:eastAsia="en-GB"/>
        </w:rPr>
        <w:t>Other duties and responsibilities</w:t>
      </w:r>
    </w:p>
    <w:p w14:paraId="4BAB684D" w14:textId="77777777" w:rsidR="00917EE2" w:rsidRPr="00917EE2" w:rsidRDefault="00917EE2" w:rsidP="00917EE2">
      <w:pPr>
        <w:numPr>
          <w:ilvl w:val="0"/>
          <w:numId w:val="4"/>
        </w:numPr>
        <w:spacing w:after="0" w:line="240" w:lineRule="auto"/>
        <w:ind w:left="357" w:hanging="357"/>
        <w:jc w:val="both"/>
        <w:rPr>
          <w:rFonts w:asciiTheme="minorHAnsi" w:hAnsiTheme="minorHAnsi" w:cstheme="minorHAnsi"/>
          <w:lang w:eastAsia="en-GB"/>
        </w:rPr>
      </w:pPr>
      <w:r w:rsidRPr="00917EE2">
        <w:rPr>
          <w:rFonts w:asciiTheme="minorHAnsi" w:hAnsiTheme="minorHAnsi" w:cstheme="minorHAnsi"/>
          <w:lang w:eastAsia="en-GB"/>
        </w:rPr>
        <w:t>Carry out any other tasks which may be within the scope of the post to ensure the effective delivery and development of the service.</w:t>
      </w:r>
    </w:p>
    <w:p w14:paraId="09CD406C" w14:textId="77777777" w:rsidR="00917EE2" w:rsidRPr="00917EE2" w:rsidRDefault="00917EE2" w:rsidP="00917EE2">
      <w:pPr>
        <w:numPr>
          <w:ilvl w:val="0"/>
          <w:numId w:val="4"/>
        </w:numPr>
        <w:spacing w:after="0" w:line="240" w:lineRule="auto"/>
        <w:ind w:left="357" w:hanging="357"/>
        <w:jc w:val="both"/>
        <w:rPr>
          <w:rFonts w:asciiTheme="minorHAnsi" w:hAnsiTheme="minorHAnsi" w:cstheme="minorHAnsi"/>
          <w:lang w:eastAsia="en-GB"/>
        </w:rPr>
      </w:pPr>
      <w:r w:rsidRPr="00917EE2">
        <w:rPr>
          <w:rFonts w:asciiTheme="minorHAnsi" w:hAnsiTheme="minorHAnsi" w:cstheme="minorHAnsi"/>
          <w:lang w:eastAsia="en-GB"/>
        </w:rPr>
        <w:t>Abide by health and safety guidelines and share responsibility for own safety and that of colleagues.</w:t>
      </w:r>
    </w:p>
    <w:p w14:paraId="222D18AC" w14:textId="77777777" w:rsidR="00917EE2" w:rsidRPr="00917EE2" w:rsidRDefault="00917EE2" w:rsidP="00917EE2">
      <w:pPr>
        <w:numPr>
          <w:ilvl w:val="0"/>
          <w:numId w:val="4"/>
        </w:numPr>
        <w:spacing w:after="0" w:line="240" w:lineRule="auto"/>
        <w:ind w:left="357" w:hanging="357"/>
        <w:jc w:val="both"/>
        <w:rPr>
          <w:rFonts w:asciiTheme="minorHAnsi" w:hAnsiTheme="minorHAnsi" w:cstheme="minorHAnsi"/>
          <w:lang w:eastAsia="en-GB"/>
        </w:rPr>
      </w:pPr>
      <w:r w:rsidRPr="00917EE2">
        <w:rPr>
          <w:rFonts w:asciiTheme="minorHAnsi" w:hAnsiTheme="minorHAnsi" w:cstheme="minorHAnsi"/>
          <w:lang w:eastAsia="en-GB"/>
        </w:rPr>
        <w:t>Adhere to the aims and principles of the Citizens Advice Bureau service and the good practices and policies of Motherwell &amp; Wishaw Citizens Advice Bureau</w:t>
      </w:r>
    </w:p>
    <w:p w14:paraId="3718431F" w14:textId="77777777" w:rsidR="00917EE2" w:rsidRPr="00917EE2" w:rsidRDefault="00917EE2" w:rsidP="00917EE2">
      <w:pPr>
        <w:rPr>
          <w:rFonts w:asciiTheme="minorHAnsi" w:hAnsiTheme="minorHAnsi" w:cstheme="minorHAnsi"/>
        </w:rPr>
      </w:pPr>
    </w:p>
    <w:p w14:paraId="38D3BE6D" w14:textId="77777777" w:rsidR="00917EE2" w:rsidRPr="00917EE2" w:rsidRDefault="00917EE2" w:rsidP="00917EE2">
      <w:pPr>
        <w:spacing w:after="160" w:line="259" w:lineRule="auto"/>
        <w:rPr>
          <w:rFonts w:asciiTheme="minorHAnsi" w:hAnsiTheme="minorHAnsi" w:cstheme="minorHAnsi"/>
        </w:rPr>
      </w:pPr>
      <w:r>
        <w:rPr>
          <w:rFonts w:asciiTheme="minorHAnsi" w:hAnsiTheme="minorHAnsi" w:cstheme="minorHAnsi"/>
        </w:rPr>
        <w:br w:type="page"/>
      </w:r>
    </w:p>
    <w:p w14:paraId="2E3D1DFC" w14:textId="77777777" w:rsidR="00917EE2" w:rsidRDefault="00917EE2" w:rsidP="00917EE2">
      <w:pPr>
        <w:pStyle w:val="Heading1"/>
        <w:rPr>
          <w:rFonts w:asciiTheme="minorHAnsi" w:eastAsia="Times New Roman" w:hAnsiTheme="minorHAnsi" w:cstheme="minorHAnsi"/>
          <w:b/>
          <w:bCs/>
          <w:color w:val="auto"/>
          <w:sz w:val="24"/>
          <w:szCs w:val="22"/>
        </w:rPr>
      </w:pPr>
      <w:r w:rsidRPr="00917EE2">
        <w:rPr>
          <w:rFonts w:asciiTheme="minorHAnsi" w:eastAsia="Times New Roman" w:hAnsiTheme="minorHAnsi" w:cstheme="minorHAnsi"/>
          <w:color w:val="auto"/>
          <w:sz w:val="22"/>
          <w:szCs w:val="22"/>
        </w:rPr>
        <w:lastRenderedPageBreak/>
        <w:t xml:space="preserve">                                                  </w:t>
      </w:r>
      <w:r w:rsidRPr="00917EE2">
        <w:rPr>
          <w:rFonts w:asciiTheme="minorHAnsi" w:eastAsia="Times New Roman" w:hAnsiTheme="minorHAnsi" w:cstheme="minorHAnsi"/>
          <w:b/>
          <w:bCs/>
          <w:color w:val="auto"/>
          <w:sz w:val="24"/>
          <w:szCs w:val="22"/>
        </w:rPr>
        <w:t>Person Specification</w:t>
      </w:r>
    </w:p>
    <w:p w14:paraId="79B423D6" w14:textId="77777777" w:rsidR="00917EE2" w:rsidRPr="00917EE2" w:rsidRDefault="00917EE2" w:rsidP="00917EE2">
      <w:pPr>
        <w:pStyle w:val="Heading1"/>
        <w:rPr>
          <w:rFonts w:asciiTheme="minorHAnsi" w:eastAsia="Times New Roman" w:hAnsiTheme="minorHAnsi" w:cstheme="minorHAnsi"/>
          <w:b/>
          <w:bCs/>
          <w:sz w:val="24"/>
          <w:szCs w:val="22"/>
        </w:rPr>
      </w:pPr>
    </w:p>
    <w:tbl>
      <w:tblPr>
        <w:tblW w:w="9016" w:type="dxa"/>
        <w:tblInd w:w="-10" w:type="dxa"/>
        <w:tblCellMar>
          <w:left w:w="0" w:type="dxa"/>
          <w:right w:w="0" w:type="dxa"/>
        </w:tblCellMar>
        <w:tblLook w:val="04A0" w:firstRow="1" w:lastRow="0" w:firstColumn="1" w:lastColumn="0" w:noHBand="0" w:noVBand="1"/>
      </w:tblPr>
      <w:tblGrid>
        <w:gridCol w:w="1481"/>
        <w:gridCol w:w="3622"/>
        <w:gridCol w:w="3913"/>
      </w:tblGrid>
      <w:tr w:rsidR="00917EE2" w:rsidRPr="00917EE2" w14:paraId="5C5CDFFA" w14:textId="77777777" w:rsidTr="00917EE2">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CFBA09" w14:textId="77777777" w:rsidR="00917EE2" w:rsidRPr="00917EE2" w:rsidRDefault="00917EE2">
            <w:pPr>
              <w:rPr>
                <w:rFonts w:asciiTheme="minorHAnsi" w:hAnsiTheme="minorHAnsi" w:cstheme="minorHAnsi"/>
                <w:b/>
                <w:bCs/>
              </w:rPr>
            </w:pPr>
          </w:p>
        </w:tc>
        <w:tc>
          <w:tcPr>
            <w:tcW w:w="36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20B752" w14:textId="77777777" w:rsidR="00917EE2" w:rsidRPr="00917EE2" w:rsidRDefault="00917EE2">
            <w:pPr>
              <w:rPr>
                <w:rFonts w:asciiTheme="minorHAnsi" w:hAnsiTheme="minorHAnsi" w:cstheme="minorHAnsi"/>
                <w:b/>
                <w:bCs/>
              </w:rPr>
            </w:pPr>
            <w:r w:rsidRPr="00917EE2">
              <w:rPr>
                <w:rFonts w:asciiTheme="minorHAnsi" w:hAnsiTheme="minorHAnsi" w:cstheme="minorHAnsi"/>
                <w:b/>
                <w:bCs/>
              </w:rPr>
              <w:t>Essential</w:t>
            </w:r>
          </w:p>
        </w:tc>
        <w:tc>
          <w:tcPr>
            <w:tcW w:w="39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25ACA4" w14:textId="77777777" w:rsidR="00917EE2" w:rsidRPr="00917EE2" w:rsidRDefault="00917EE2">
            <w:pPr>
              <w:rPr>
                <w:rFonts w:asciiTheme="minorHAnsi" w:hAnsiTheme="minorHAnsi" w:cstheme="minorHAnsi"/>
                <w:b/>
                <w:bCs/>
              </w:rPr>
            </w:pPr>
            <w:r w:rsidRPr="00917EE2">
              <w:rPr>
                <w:rFonts w:asciiTheme="minorHAnsi" w:hAnsiTheme="minorHAnsi" w:cstheme="minorHAnsi"/>
                <w:b/>
                <w:bCs/>
              </w:rPr>
              <w:t>Desirable</w:t>
            </w:r>
          </w:p>
        </w:tc>
      </w:tr>
      <w:tr w:rsidR="00917EE2" w:rsidRPr="00917EE2" w14:paraId="38761CBF" w14:textId="77777777" w:rsidTr="00917EE2">
        <w:tc>
          <w:tcPr>
            <w:tcW w:w="14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94FD6" w14:textId="77777777" w:rsidR="00917EE2" w:rsidRPr="00917EE2" w:rsidRDefault="00917EE2">
            <w:pPr>
              <w:rPr>
                <w:rFonts w:asciiTheme="minorHAnsi" w:hAnsiTheme="minorHAnsi" w:cstheme="minorHAnsi"/>
                <w:b/>
                <w:bCs/>
              </w:rPr>
            </w:pPr>
            <w:r w:rsidRPr="00917EE2">
              <w:rPr>
                <w:rFonts w:asciiTheme="minorHAnsi" w:hAnsiTheme="minorHAnsi" w:cstheme="minorHAnsi"/>
                <w:b/>
                <w:bCs/>
              </w:rPr>
              <w:t>Qualifications</w:t>
            </w:r>
          </w:p>
        </w:tc>
        <w:tc>
          <w:tcPr>
            <w:tcW w:w="3622" w:type="dxa"/>
            <w:tcBorders>
              <w:top w:val="nil"/>
              <w:left w:val="nil"/>
              <w:bottom w:val="single" w:sz="8" w:space="0" w:color="auto"/>
              <w:right w:val="single" w:sz="8" w:space="0" w:color="auto"/>
            </w:tcBorders>
            <w:tcMar>
              <w:top w:w="0" w:type="dxa"/>
              <w:left w:w="108" w:type="dxa"/>
              <w:bottom w:w="0" w:type="dxa"/>
              <w:right w:w="108" w:type="dxa"/>
            </w:tcMar>
            <w:hideMark/>
          </w:tcPr>
          <w:p w14:paraId="6A48B2A9" w14:textId="77777777" w:rsidR="00917EE2" w:rsidRPr="00917EE2" w:rsidRDefault="00917EE2">
            <w:pPr>
              <w:spacing w:before="120" w:after="120"/>
              <w:rPr>
                <w:rFonts w:asciiTheme="minorHAnsi" w:hAnsiTheme="minorHAnsi" w:cstheme="minorHAnsi"/>
              </w:rPr>
            </w:pPr>
            <w:r w:rsidRPr="00917EE2">
              <w:rPr>
                <w:rFonts w:asciiTheme="minorHAnsi" w:hAnsiTheme="minorHAnsi" w:cstheme="minorHAnsi"/>
              </w:rPr>
              <w:t>Relevant qualification and/or training</w:t>
            </w:r>
          </w:p>
          <w:p w14:paraId="01FAE938" w14:textId="77777777" w:rsidR="00917EE2" w:rsidRPr="00917EE2" w:rsidRDefault="00917EE2">
            <w:pPr>
              <w:spacing w:before="120" w:after="120"/>
              <w:rPr>
                <w:rFonts w:asciiTheme="minorHAnsi" w:hAnsiTheme="minorHAnsi" w:cstheme="minorHAnsi"/>
              </w:rPr>
            </w:pPr>
            <w:r w:rsidRPr="00917EE2">
              <w:rPr>
                <w:rFonts w:asciiTheme="minorHAnsi" w:hAnsiTheme="minorHAnsi" w:cstheme="minorHAnsi"/>
              </w:rPr>
              <w:t>Good standard of general education</w:t>
            </w:r>
          </w:p>
        </w:tc>
        <w:tc>
          <w:tcPr>
            <w:tcW w:w="3913" w:type="dxa"/>
            <w:tcBorders>
              <w:top w:val="nil"/>
              <w:left w:val="nil"/>
              <w:bottom w:val="single" w:sz="8" w:space="0" w:color="auto"/>
              <w:right w:val="single" w:sz="8" w:space="0" w:color="auto"/>
            </w:tcBorders>
            <w:tcMar>
              <w:top w:w="0" w:type="dxa"/>
              <w:left w:w="108" w:type="dxa"/>
              <w:bottom w:w="0" w:type="dxa"/>
              <w:right w:w="108" w:type="dxa"/>
            </w:tcMar>
            <w:hideMark/>
          </w:tcPr>
          <w:p w14:paraId="11D1CB6F" w14:textId="77777777" w:rsidR="00917EE2" w:rsidRPr="00917EE2" w:rsidRDefault="00917EE2">
            <w:pPr>
              <w:spacing w:before="120" w:after="240"/>
              <w:rPr>
                <w:rFonts w:asciiTheme="minorHAnsi" w:hAnsiTheme="minorHAnsi" w:cstheme="minorHAnsi"/>
              </w:rPr>
            </w:pPr>
            <w:r w:rsidRPr="00917EE2">
              <w:rPr>
                <w:rFonts w:asciiTheme="minorHAnsi" w:hAnsiTheme="minorHAnsi" w:cstheme="minorHAnsi"/>
              </w:rPr>
              <w:t>Evidence of CAB training/qualification</w:t>
            </w:r>
            <w:r w:rsidRPr="00917EE2">
              <w:rPr>
                <w:rFonts w:asciiTheme="minorHAnsi" w:hAnsiTheme="minorHAnsi" w:cstheme="minorHAnsi"/>
              </w:rPr>
              <w:br/>
            </w:r>
          </w:p>
        </w:tc>
      </w:tr>
      <w:tr w:rsidR="00917EE2" w:rsidRPr="00917EE2" w14:paraId="3A853380" w14:textId="77777777" w:rsidTr="00917EE2">
        <w:tc>
          <w:tcPr>
            <w:tcW w:w="14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399771" w14:textId="77777777" w:rsidR="00917EE2" w:rsidRPr="00917EE2" w:rsidRDefault="00917EE2">
            <w:pPr>
              <w:rPr>
                <w:rFonts w:asciiTheme="minorHAnsi" w:hAnsiTheme="minorHAnsi" w:cstheme="minorHAnsi"/>
                <w:b/>
                <w:bCs/>
              </w:rPr>
            </w:pPr>
            <w:r w:rsidRPr="00917EE2">
              <w:rPr>
                <w:rFonts w:asciiTheme="minorHAnsi" w:hAnsiTheme="minorHAnsi" w:cstheme="minorHAnsi"/>
                <w:b/>
                <w:bCs/>
              </w:rPr>
              <w:t>Experience</w:t>
            </w:r>
          </w:p>
        </w:tc>
        <w:tc>
          <w:tcPr>
            <w:tcW w:w="3622" w:type="dxa"/>
            <w:tcBorders>
              <w:top w:val="nil"/>
              <w:left w:val="nil"/>
              <w:bottom w:val="single" w:sz="8" w:space="0" w:color="auto"/>
              <w:right w:val="single" w:sz="8" w:space="0" w:color="auto"/>
            </w:tcBorders>
            <w:tcMar>
              <w:top w:w="0" w:type="dxa"/>
              <w:left w:w="108" w:type="dxa"/>
              <w:bottom w:w="0" w:type="dxa"/>
              <w:right w:w="108" w:type="dxa"/>
            </w:tcMar>
          </w:tcPr>
          <w:p w14:paraId="0A738B8B" w14:textId="77777777" w:rsidR="00917EE2" w:rsidRPr="00917EE2" w:rsidRDefault="00917EE2">
            <w:pPr>
              <w:spacing w:before="120" w:after="120"/>
              <w:rPr>
                <w:rFonts w:asciiTheme="minorHAnsi" w:hAnsiTheme="minorHAnsi" w:cstheme="minorHAnsi"/>
              </w:rPr>
            </w:pPr>
            <w:r w:rsidRPr="00917EE2">
              <w:rPr>
                <w:rFonts w:asciiTheme="minorHAnsi" w:hAnsiTheme="minorHAnsi" w:cstheme="minorHAnsi"/>
              </w:rPr>
              <w:t>Experience in provision of Holistic Advice (Income maximisation, Money Advice, Energy Advice etc) Service provision</w:t>
            </w:r>
          </w:p>
          <w:p w14:paraId="0DBCFD89" w14:textId="77777777" w:rsidR="00917EE2" w:rsidRPr="00917EE2" w:rsidRDefault="00917EE2">
            <w:pPr>
              <w:spacing w:before="120" w:after="120"/>
              <w:rPr>
                <w:rFonts w:asciiTheme="minorHAnsi" w:hAnsiTheme="minorHAnsi" w:cstheme="minorHAnsi"/>
                <w:lang w:eastAsia="en-GB"/>
              </w:rPr>
            </w:pPr>
            <w:r w:rsidRPr="00917EE2">
              <w:rPr>
                <w:rFonts w:asciiTheme="minorHAnsi" w:hAnsiTheme="minorHAnsi" w:cstheme="minorHAnsi"/>
              </w:rPr>
              <w:t>Experience of providing tailored support services to vulnerable adults</w:t>
            </w:r>
          </w:p>
          <w:p w14:paraId="2657206D" w14:textId="77777777" w:rsidR="00917EE2" w:rsidRPr="00917EE2" w:rsidRDefault="00917EE2">
            <w:pPr>
              <w:autoSpaceDE w:val="0"/>
              <w:autoSpaceDN w:val="0"/>
              <w:spacing w:before="120" w:after="120"/>
              <w:rPr>
                <w:rFonts w:asciiTheme="minorHAnsi" w:hAnsiTheme="minorHAnsi" w:cstheme="minorHAnsi"/>
              </w:rPr>
            </w:pPr>
            <w:r w:rsidRPr="00917EE2">
              <w:rPr>
                <w:rFonts w:asciiTheme="minorHAnsi" w:hAnsiTheme="minorHAnsi" w:cstheme="minorHAnsi"/>
              </w:rPr>
              <w:t>Experience of developing partnerships with other agencies and joint working</w:t>
            </w:r>
          </w:p>
          <w:p w14:paraId="7783BD27" w14:textId="77777777" w:rsidR="00917EE2" w:rsidRPr="00917EE2" w:rsidRDefault="00917EE2">
            <w:pPr>
              <w:autoSpaceDE w:val="0"/>
              <w:autoSpaceDN w:val="0"/>
              <w:spacing w:before="120" w:after="120"/>
              <w:rPr>
                <w:rFonts w:asciiTheme="minorHAnsi" w:hAnsiTheme="minorHAnsi" w:cstheme="minorHAnsi"/>
              </w:rPr>
            </w:pPr>
          </w:p>
        </w:tc>
        <w:tc>
          <w:tcPr>
            <w:tcW w:w="3913" w:type="dxa"/>
            <w:tcBorders>
              <w:top w:val="nil"/>
              <w:left w:val="nil"/>
              <w:bottom w:val="single" w:sz="8" w:space="0" w:color="auto"/>
              <w:right w:val="single" w:sz="8" w:space="0" w:color="auto"/>
            </w:tcBorders>
            <w:tcMar>
              <w:top w:w="0" w:type="dxa"/>
              <w:left w:w="108" w:type="dxa"/>
              <w:bottom w:w="0" w:type="dxa"/>
              <w:right w:w="108" w:type="dxa"/>
            </w:tcMar>
            <w:hideMark/>
          </w:tcPr>
          <w:p w14:paraId="13FC6CEB" w14:textId="77777777" w:rsidR="00917EE2" w:rsidRPr="00917EE2" w:rsidRDefault="00917EE2">
            <w:pPr>
              <w:spacing w:before="120" w:after="120"/>
              <w:rPr>
                <w:rFonts w:asciiTheme="minorHAnsi" w:hAnsiTheme="minorHAnsi" w:cstheme="minorHAnsi"/>
              </w:rPr>
            </w:pPr>
            <w:r w:rsidRPr="00917EE2">
              <w:rPr>
                <w:rFonts w:asciiTheme="minorHAnsi" w:hAnsiTheme="minorHAnsi" w:cstheme="minorHAnsi"/>
              </w:rPr>
              <w:t>Project Management</w:t>
            </w:r>
          </w:p>
          <w:p w14:paraId="55EB2EA3" w14:textId="77777777" w:rsidR="00917EE2" w:rsidRPr="00917EE2" w:rsidRDefault="00917EE2">
            <w:pPr>
              <w:autoSpaceDE w:val="0"/>
              <w:autoSpaceDN w:val="0"/>
              <w:spacing w:before="120" w:after="120"/>
              <w:rPr>
                <w:rFonts w:asciiTheme="minorHAnsi" w:hAnsiTheme="minorHAnsi" w:cstheme="minorHAnsi"/>
              </w:rPr>
            </w:pPr>
            <w:r w:rsidRPr="00917EE2">
              <w:rPr>
                <w:rFonts w:asciiTheme="minorHAnsi" w:hAnsiTheme="minorHAnsi" w:cstheme="minorHAnsi"/>
              </w:rPr>
              <w:t xml:space="preserve">Experience of working in the advice sector  </w:t>
            </w:r>
          </w:p>
          <w:p w14:paraId="3A69170E" w14:textId="77777777" w:rsidR="00917EE2" w:rsidRPr="00917EE2" w:rsidRDefault="00917EE2">
            <w:pPr>
              <w:spacing w:before="120" w:after="120"/>
              <w:rPr>
                <w:rFonts w:asciiTheme="minorHAnsi" w:hAnsiTheme="minorHAnsi" w:cstheme="minorHAnsi"/>
              </w:rPr>
            </w:pPr>
            <w:r w:rsidRPr="00917EE2">
              <w:rPr>
                <w:rFonts w:asciiTheme="minorHAnsi" w:hAnsiTheme="minorHAnsi" w:cstheme="minorHAnsi"/>
              </w:rPr>
              <w:t xml:space="preserve">Experience of working with volunteers; in the voluntary sector </w:t>
            </w:r>
            <w:r w:rsidR="0018799A" w:rsidRPr="00917EE2">
              <w:rPr>
                <w:rFonts w:asciiTheme="minorHAnsi" w:hAnsiTheme="minorHAnsi" w:cstheme="minorHAnsi"/>
              </w:rPr>
              <w:t>as,</w:t>
            </w:r>
            <w:r w:rsidRPr="00917EE2">
              <w:rPr>
                <w:rFonts w:asciiTheme="minorHAnsi" w:hAnsiTheme="minorHAnsi" w:cstheme="minorHAnsi"/>
              </w:rPr>
              <w:t xml:space="preserve"> paid member or/and volunteer</w:t>
            </w:r>
          </w:p>
          <w:p w14:paraId="6CA646E1" w14:textId="77777777" w:rsidR="00917EE2" w:rsidRPr="00917EE2" w:rsidRDefault="00917EE2">
            <w:pPr>
              <w:spacing w:before="120" w:after="120"/>
              <w:rPr>
                <w:rFonts w:asciiTheme="minorHAnsi" w:hAnsiTheme="minorHAnsi" w:cstheme="minorHAnsi"/>
              </w:rPr>
            </w:pPr>
            <w:r w:rsidRPr="00917EE2">
              <w:rPr>
                <w:rFonts w:asciiTheme="minorHAnsi" w:hAnsiTheme="minorHAnsi" w:cstheme="minorHAnsi"/>
              </w:rPr>
              <w:t xml:space="preserve">Experience of delivering advice sessions from the </w:t>
            </w:r>
            <w:r w:rsidR="0018799A" w:rsidRPr="00917EE2">
              <w:rPr>
                <w:rFonts w:asciiTheme="minorHAnsi" w:hAnsiTheme="minorHAnsi" w:cstheme="minorHAnsi"/>
              </w:rPr>
              <w:t>community-based</w:t>
            </w:r>
            <w:r w:rsidRPr="00917EE2">
              <w:rPr>
                <w:rFonts w:asciiTheme="minorHAnsi" w:hAnsiTheme="minorHAnsi" w:cstheme="minorHAnsi"/>
              </w:rPr>
              <w:t xml:space="preserve"> settings </w:t>
            </w:r>
          </w:p>
          <w:p w14:paraId="41FA1AED" w14:textId="77777777" w:rsidR="00917EE2" w:rsidRPr="00917EE2" w:rsidRDefault="00917EE2">
            <w:pPr>
              <w:spacing w:before="120" w:after="120"/>
              <w:rPr>
                <w:rFonts w:asciiTheme="minorHAnsi" w:hAnsiTheme="minorHAnsi" w:cstheme="minorHAnsi"/>
              </w:rPr>
            </w:pPr>
            <w:r w:rsidRPr="00917EE2">
              <w:rPr>
                <w:rFonts w:asciiTheme="minorHAnsi" w:hAnsiTheme="minorHAnsi" w:cstheme="minorHAnsi"/>
              </w:rPr>
              <w:t>Experience of working with clients with complex barriers</w:t>
            </w:r>
          </w:p>
          <w:p w14:paraId="32E7D33C" w14:textId="77777777" w:rsidR="00917EE2" w:rsidRPr="00917EE2" w:rsidRDefault="00917EE2">
            <w:pPr>
              <w:spacing w:before="120" w:after="120"/>
              <w:rPr>
                <w:rFonts w:asciiTheme="minorHAnsi" w:hAnsiTheme="minorHAnsi" w:cstheme="minorHAnsi"/>
                <w:lang w:val="en-US"/>
              </w:rPr>
            </w:pPr>
            <w:r w:rsidRPr="00917EE2">
              <w:rPr>
                <w:rFonts w:asciiTheme="minorHAnsi" w:hAnsiTheme="minorHAnsi" w:cstheme="minorHAnsi"/>
                <w:lang w:val="en-US"/>
              </w:rPr>
              <w:t>Experience of reporting to funders</w:t>
            </w:r>
          </w:p>
          <w:p w14:paraId="029F762C" w14:textId="77777777" w:rsidR="00917EE2" w:rsidRPr="00917EE2" w:rsidRDefault="00917EE2">
            <w:pPr>
              <w:spacing w:before="120" w:after="120"/>
              <w:rPr>
                <w:rFonts w:asciiTheme="minorHAnsi" w:hAnsiTheme="minorHAnsi" w:cstheme="minorHAnsi"/>
              </w:rPr>
            </w:pPr>
            <w:r w:rsidRPr="00917EE2">
              <w:rPr>
                <w:rFonts w:asciiTheme="minorHAnsi" w:hAnsiTheme="minorHAnsi" w:cstheme="minorHAnsi"/>
              </w:rPr>
              <w:t xml:space="preserve">Case management/case recording experience </w:t>
            </w:r>
          </w:p>
        </w:tc>
      </w:tr>
      <w:tr w:rsidR="00917EE2" w:rsidRPr="00917EE2" w14:paraId="6F9A824D" w14:textId="77777777" w:rsidTr="00917EE2">
        <w:trPr>
          <w:trHeight w:val="1420"/>
        </w:trPr>
        <w:tc>
          <w:tcPr>
            <w:tcW w:w="14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59437" w14:textId="77777777" w:rsidR="00917EE2" w:rsidRPr="00917EE2" w:rsidRDefault="00917EE2">
            <w:pPr>
              <w:rPr>
                <w:rFonts w:asciiTheme="minorHAnsi" w:hAnsiTheme="minorHAnsi" w:cstheme="minorHAnsi"/>
                <w:b/>
                <w:bCs/>
              </w:rPr>
            </w:pPr>
            <w:r w:rsidRPr="00917EE2">
              <w:rPr>
                <w:rFonts w:asciiTheme="minorHAnsi" w:hAnsiTheme="minorHAnsi" w:cstheme="minorHAnsi"/>
                <w:b/>
                <w:bCs/>
              </w:rPr>
              <w:t>Skills, Knowledge and Attributes</w:t>
            </w:r>
          </w:p>
        </w:tc>
        <w:tc>
          <w:tcPr>
            <w:tcW w:w="3622" w:type="dxa"/>
            <w:tcBorders>
              <w:top w:val="nil"/>
              <w:left w:val="nil"/>
              <w:bottom w:val="single" w:sz="8" w:space="0" w:color="auto"/>
              <w:right w:val="single" w:sz="8" w:space="0" w:color="auto"/>
            </w:tcBorders>
            <w:tcMar>
              <w:top w:w="0" w:type="dxa"/>
              <w:left w:w="108" w:type="dxa"/>
              <w:bottom w:w="0" w:type="dxa"/>
              <w:right w:w="108" w:type="dxa"/>
            </w:tcMar>
          </w:tcPr>
          <w:p w14:paraId="0DE3BCE1" w14:textId="77777777" w:rsidR="00917EE2" w:rsidRPr="00917EE2" w:rsidRDefault="00917EE2">
            <w:pPr>
              <w:spacing w:before="120" w:after="120"/>
              <w:rPr>
                <w:rFonts w:asciiTheme="minorHAnsi" w:hAnsiTheme="minorHAnsi" w:cstheme="minorHAnsi"/>
              </w:rPr>
            </w:pPr>
            <w:r w:rsidRPr="00917EE2">
              <w:rPr>
                <w:rFonts w:asciiTheme="minorHAnsi" w:hAnsiTheme="minorHAnsi" w:cstheme="minorHAnsi"/>
              </w:rPr>
              <w:t>Excellent Communication Skills -verbal and written</w:t>
            </w:r>
          </w:p>
          <w:p w14:paraId="74D1AE5F" w14:textId="77777777" w:rsidR="00917EE2" w:rsidRPr="00917EE2" w:rsidRDefault="00917EE2">
            <w:pPr>
              <w:spacing w:before="120" w:after="120"/>
              <w:rPr>
                <w:rFonts w:asciiTheme="minorHAnsi" w:hAnsiTheme="minorHAnsi" w:cstheme="minorHAnsi"/>
              </w:rPr>
            </w:pPr>
            <w:r w:rsidRPr="00917EE2">
              <w:rPr>
                <w:rFonts w:asciiTheme="minorHAnsi" w:hAnsiTheme="minorHAnsi" w:cstheme="minorHAnsi"/>
              </w:rPr>
              <w:t xml:space="preserve">Ability to demonstrate understanding of social trends and their implications for clients </w:t>
            </w:r>
          </w:p>
          <w:p w14:paraId="2B1B59EA" w14:textId="77777777" w:rsidR="00917EE2" w:rsidRPr="00917EE2" w:rsidRDefault="00917EE2">
            <w:pPr>
              <w:spacing w:before="120" w:after="120"/>
              <w:rPr>
                <w:rFonts w:asciiTheme="minorHAnsi" w:hAnsiTheme="minorHAnsi" w:cstheme="minorHAnsi"/>
              </w:rPr>
            </w:pPr>
            <w:r w:rsidRPr="00917EE2">
              <w:rPr>
                <w:rFonts w:asciiTheme="minorHAnsi" w:hAnsiTheme="minorHAnsi" w:cstheme="minorHAnsi"/>
              </w:rPr>
              <w:t xml:space="preserve">Understand the issues involved in interviewing clients. </w:t>
            </w:r>
          </w:p>
          <w:p w14:paraId="535532F5" w14:textId="77777777" w:rsidR="00917EE2" w:rsidRPr="00917EE2" w:rsidRDefault="00917EE2">
            <w:pPr>
              <w:autoSpaceDE w:val="0"/>
              <w:autoSpaceDN w:val="0"/>
              <w:spacing w:before="120" w:after="120"/>
              <w:rPr>
                <w:rFonts w:asciiTheme="minorHAnsi" w:hAnsiTheme="minorHAnsi" w:cstheme="minorHAnsi"/>
              </w:rPr>
            </w:pPr>
            <w:r w:rsidRPr="00917EE2">
              <w:rPr>
                <w:rFonts w:asciiTheme="minorHAnsi" w:hAnsiTheme="minorHAnsi" w:cstheme="minorHAnsi"/>
              </w:rPr>
              <w:t xml:space="preserve">Ability to monitor progress against objectives and working with a range of partners. </w:t>
            </w:r>
          </w:p>
          <w:p w14:paraId="0690CFC0" w14:textId="77777777" w:rsidR="00917EE2" w:rsidRPr="00917EE2" w:rsidRDefault="00917EE2">
            <w:pPr>
              <w:autoSpaceDE w:val="0"/>
              <w:autoSpaceDN w:val="0"/>
              <w:spacing w:before="120" w:after="120"/>
              <w:rPr>
                <w:rFonts w:asciiTheme="minorHAnsi" w:hAnsiTheme="minorHAnsi" w:cstheme="minorHAnsi"/>
              </w:rPr>
            </w:pPr>
            <w:r w:rsidRPr="00917EE2">
              <w:rPr>
                <w:rFonts w:asciiTheme="minorHAnsi" w:hAnsiTheme="minorHAnsi" w:cstheme="minorHAnsi"/>
              </w:rPr>
              <w:t>Ability to collect, analyse and present project data.</w:t>
            </w:r>
          </w:p>
          <w:p w14:paraId="7C7EBE0E" w14:textId="77777777" w:rsidR="00917EE2" w:rsidRPr="00917EE2" w:rsidRDefault="00917EE2">
            <w:pPr>
              <w:autoSpaceDE w:val="0"/>
              <w:autoSpaceDN w:val="0"/>
              <w:spacing w:before="120" w:after="120"/>
              <w:rPr>
                <w:rFonts w:asciiTheme="minorHAnsi" w:hAnsiTheme="minorHAnsi" w:cstheme="minorHAnsi"/>
              </w:rPr>
            </w:pPr>
            <w:r w:rsidRPr="00917EE2">
              <w:rPr>
                <w:rFonts w:asciiTheme="minorHAnsi" w:hAnsiTheme="minorHAnsi" w:cstheme="minorHAnsi"/>
              </w:rPr>
              <w:t>Ability to set up and use systems to collect, collate and share information about project achievements and outcomes.</w:t>
            </w:r>
          </w:p>
          <w:p w14:paraId="254E1FF7" w14:textId="77777777" w:rsidR="00917EE2" w:rsidRPr="00917EE2" w:rsidRDefault="00917EE2">
            <w:pPr>
              <w:autoSpaceDE w:val="0"/>
              <w:autoSpaceDN w:val="0"/>
              <w:spacing w:before="120" w:after="120"/>
              <w:rPr>
                <w:rFonts w:asciiTheme="minorHAnsi" w:hAnsiTheme="minorHAnsi" w:cstheme="minorHAnsi"/>
              </w:rPr>
            </w:pPr>
            <w:r w:rsidRPr="00917EE2">
              <w:rPr>
                <w:rFonts w:asciiTheme="minorHAnsi" w:hAnsiTheme="minorHAnsi" w:cstheme="minorHAnsi"/>
              </w:rPr>
              <w:lastRenderedPageBreak/>
              <w:t>Proven organisational and administrative skills</w:t>
            </w:r>
          </w:p>
          <w:p w14:paraId="412D0A64" w14:textId="77777777" w:rsidR="00917EE2" w:rsidRPr="00917EE2" w:rsidRDefault="00917EE2">
            <w:pPr>
              <w:autoSpaceDE w:val="0"/>
              <w:autoSpaceDN w:val="0"/>
              <w:spacing w:before="120" w:after="120"/>
              <w:rPr>
                <w:rFonts w:asciiTheme="minorHAnsi" w:hAnsiTheme="minorHAnsi" w:cstheme="minorHAnsi"/>
              </w:rPr>
            </w:pPr>
            <w:r w:rsidRPr="00917EE2">
              <w:rPr>
                <w:rFonts w:asciiTheme="minorHAnsi" w:hAnsiTheme="minorHAnsi" w:cstheme="minorHAnsi"/>
              </w:rPr>
              <w:t>Ability to prioritise, complete deadlines and multi-task</w:t>
            </w:r>
          </w:p>
          <w:p w14:paraId="77F478FD" w14:textId="77777777" w:rsidR="00917EE2" w:rsidRPr="00917EE2" w:rsidRDefault="00917EE2">
            <w:pPr>
              <w:autoSpaceDE w:val="0"/>
              <w:autoSpaceDN w:val="0"/>
              <w:spacing w:before="120" w:after="120"/>
              <w:rPr>
                <w:rFonts w:asciiTheme="minorHAnsi" w:hAnsiTheme="minorHAnsi" w:cstheme="minorHAnsi"/>
                <w:lang w:val="en-US"/>
              </w:rPr>
            </w:pPr>
            <w:r w:rsidRPr="00917EE2">
              <w:rPr>
                <w:rFonts w:asciiTheme="minorHAnsi" w:hAnsiTheme="minorHAnsi" w:cstheme="minorHAnsi"/>
                <w:lang w:val="en-US"/>
              </w:rPr>
              <w:t>Ability to manage your own workload and work on your own initiative</w:t>
            </w:r>
          </w:p>
          <w:p w14:paraId="78D279DE" w14:textId="77777777" w:rsidR="00917EE2" w:rsidRPr="00917EE2" w:rsidRDefault="00917EE2">
            <w:pPr>
              <w:autoSpaceDE w:val="0"/>
              <w:autoSpaceDN w:val="0"/>
              <w:spacing w:before="120" w:after="120"/>
              <w:rPr>
                <w:rFonts w:asciiTheme="minorHAnsi" w:hAnsiTheme="minorHAnsi" w:cstheme="minorHAnsi"/>
                <w:lang w:val="en-US"/>
              </w:rPr>
            </w:pPr>
            <w:r w:rsidRPr="00917EE2">
              <w:rPr>
                <w:rFonts w:asciiTheme="minorHAnsi" w:hAnsiTheme="minorHAnsi" w:cstheme="minorHAnsi"/>
                <w:lang w:val="en-US"/>
              </w:rPr>
              <w:t>Ability to work as part of a team</w:t>
            </w:r>
          </w:p>
          <w:p w14:paraId="3D9A3282" w14:textId="77777777" w:rsidR="00917EE2" w:rsidRPr="00917EE2" w:rsidRDefault="00917EE2">
            <w:pPr>
              <w:spacing w:before="120" w:after="120"/>
              <w:rPr>
                <w:rFonts w:asciiTheme="minorHAnsi" w:hAnsiTheme="minorHAnsi" w:cstheme="minorHAnsi"/>
              </w:rPr>
            </w:pPr>
            <w:r w:rsidRPr="00917EE2">
              <w:rPr>
                <w:rFonts w:asciiTheme="minorHAnsi" w:hAnsiTheme="minorHAnsi" w:cstheme="minorHAnsi"/>
              </w:rPr>
              <w:t xml:space="preserve">Ability to use IT in the provision of advice and the preparation of reports and submissions. </w:t>
            </w:r>
          </w:p>
          <w:p w14:paraId="5F907E9D" w14:textId="77777777" w:rsidR="00917EE2" w:rsidRPr="00917EE2" w:rsidRDefault="00917EE2">
            <w:pPr>
              <w:pStyle w:val="Heading1"/>
              <w:spacing w:before="120" w:after="120"/>
              <w:rPr>
                <w:rFonts w:asciiTheme="minorHAnsi" w:eastAsia="Times New Roman" w:hAnsiTheme="minorHAnsi" w:cstheme="minorHAnsi"/>
                <w:color w:val="auto"/>
                <w:sz w:val="22"/>
                <w:szCs w:val="22"/>
              </w:rPr>
            </w:pPr>
            <w:r w:rsidRPr="00917EE2">
              <w:rPr>
                <w:rFonts w:asciiTheme="minorHAnsi" w:eastAsia="Times New Roman" w:hAnsiTheme="minorHAnsi" w:cstheme="minorHAnsi"/>
                <w:color w:val="auto"/>
                <w:sz w:val="22"/>
                <w:szCs w:val="22"/>
              </w:rPr>
              <w:t xml:space="preserve">Excellent interpersonal, and </w:t>
            </w:r>
            <w:r w:rsidR="0018799A" w:rsidRPr="00917EE2">
              <w:rPr>
                <w:rFonts w:asciiTheme="minorHAnsi" w:eastAsia="Times New Roman" w:hAnsiTheme="minorHAnsi" w:cstheme="minorHAnsi"/>
                <w:color w:val="auto"/>
                <w:sz w:val="22"/>
                <w:szCs w:val="22"/>
              </w:rPr>
              <w:t>problem-solving</w:t>
            </w:r>
            <w:r w:rsidRPr="00917EE2">
              <w:rPr>
                <w:rFonts w:asciiTheme="minorHAnsi" w:eastAsia="Times New Roman" w:hAnsiTheme="minorHAnsi" w:cstheme="minorHAnsi"/>
                <w:color w:val="auto"/>
                <w:sz w:val="22"/>
                <w:szCs w:val="22"/>
              </w:rPr>
              <w:t xml:space="preserve"> skills.</w:t>
            </w:r>
          </w:p>
          <w:p w14:paraId="455641A0" w14:textId="77777777" w:rsidR="00917EE2" w:rsidRPr="00917EE2" w:rsidRDefault="00917EE2" w:rsidP="00917EE2">
            <w:pPr>
              <w:spacing w:before="120" w:after="120"/>
              <w:rPr>
                <w:rFonts w:asciiTheme="minorHAnsi" w:hAnsiTheme="minorHAnsi" w:cstheme="minorHAnsi"/>
                <w:lang w:val="en-US"/>
              </w:rPr>
            </w:pPr>
            <w:r w:rsidRPr="00917EE2">
              <w:rPr>
                <w:rFonts w:asciiTheme="minorHAnsi" w:hAnsiTheme="minorHAnsi" w:cstheme="minorHAnsi"/>
                <w:lang w:val="en-US"/>
              </w:rPr>
              <w:t>Flexible working approach</w:t>
            </w:r>
          </w:p>
        </w:tc>
        <w:tc>
          <w:tcPr>
            <w:tcW w:w="3913" w:type="dxa"/>
            <w:tcBorders>
              <w:top w:val="nil"/>
              <w:left w:val="nil"/>
              <w:bottom w:val="single" w:sz="8" w:space="0" w:color="auto"/>
              <w:right w:val="single" w:sz="8" w:space="0" w:color="auto"/>
            </w:tcBorders>
            <w:tcMar>
              <w:top w:w="0" w:type="dxa"/>
              <w:left w:w="108" w:type="dxa"/>
              <w:bottom w:w="0" w:type="dxa"/>
              <w:right w:w="108" w:type="dxa"/>
            </w:tcMar>
            <w:hideMark/>
          </w:tcPr>
          <w:p w14:paraId="192062E1" w14:textId="77777777" w:rsidR="00917EE2" w:rsidRPr="00917EE2" w:rsidRDefault="00917EE2">
            <w:pPr>
              <w:spacing w:before="120" w:after="120"/>
              <w:rPr>
                <w:rFonts w:asciiTheme="minorHAnsi" w:hAnsiTheme="minorHAnsi" w:cstheme="minorHAnsi"/>
              </w:rPr>
            </w:pPr>
            <w:r w:rsidRPr="00917EE2">
              <w:rPr>
                <w:rFonts w:asciiTheme="minorHAnsi" w:hAnsiTheme="minorHAnsi" w:cstheme="minorHAnsi"/>
              </w:rPr>
              <w:lastRenderedPageBreak/>
              <w:t>Statistical recording for evaluation/monitoring.</w:t>
            </w:r>
          </w:p>
          <w:p w14:paraId="0A7E1DB8" w14:textId="77777777" w:rsidR="00917EE2" w:rsidRPr="00917EE2" w:rsidRDefault="00917EE2">
            <w:pPr>
              <w:spacing w:before="120" w:after="120"/>
              <w:rPr>
                <w:rFonts w:asciiTheme="minorHAnsi" w:hAnsiTheme="minorHAnsi" w:cstheme="minorHAnsi"/>
                <w:lang w:val="en-US"/>
              </w:rPr>
            </w:pPr>
            <w:r w:rsidRPr="00917EE2">
              <w:rPr>
                <w:rFonts w:asciiTheme="minorHAnsi" w:hAnsiTheme="minorHAnsi" w:cstheme="minorHAnsi"/>
                <w:lang w:val="en-US"/>
              </w:rPr>
              <w:t>Ability to establish good relationships with other agencies</w:t>
            </w:r>
          </w:p>
          <w:p w14:paraId="2346D65D" w14:textId="77777777" w:rsidR="00917EE2" w:rsidRPr="00917EE2" w:rsidRDefault="00917EE2">
            <w:pPr>
              <w:spacing w:before="120" w:after="120"/>
              <w:rPr>
                <w:rFonts w:asciiTheme="minorHAnsi" w:hAnsiTheme="minorHAnsi" w:cstheme="minorHAnsi"/>
              </w:rPr>
            </w:pPr>
            <w:r w:rsidRPr="00917EE2">
              <w:rPr>
                <w:rFonts w:asciiTheme="minorHAnsi" w:hAnsiTheme="minorHAnsi" w:cstheme="minorHAnsi"/>
              </w:rPr>
              <w:t>Knowledge of local community resources including social, recreational, clinical and transportation services</w:t>
            </w:r>
          </w:p>
        </w:tc>
      </w:tr>
      <w:tr w:rsidR="00917EE2" w:rsidRPr="00917EE2" w14:paraId="409A14B5" w14:textId="77777777" w:rsidTr="00917EE2">
        <w:trPr>
          <w:trHeight w:val="1420"/>
        </w:trPr>
        <w:tc>
          <w:tcPr>
            <w:tcW w:w="14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85BFFB" w14:textId="77777777" w:rsidR="00917EE2" w:rsidRPr="00917EE2" w:rsidRDefault="00917EE2" w:rsidP="00917EE2">
            <w:pPr>
              <w:rPr>
                <w:rFonts w:asciiTheme="minorHAnsi" w:hAnsiTheme="minorHAnsi" w:cstheme="minorHAnsi"/>
                <w:b/>
                <w:bCs/>
              </w:rPr>
            </w:pPr>
            <w:r w:rsidRPr="00917EE2">
              <w:rPr>
                <w:rFonts w:asciiTheme="minorHAnsi" w:hAnsiTheme="minorHAnsi" w:cstheme="minorHAnsi"/>
                <w:b/>
                <w:bCs/>
              </w:rPr>
              <w:t>Values and Attitudes</w:t>
            </w:r>
          </w:p>
          <w:p w14:paraId="4722CB56" w14:textId="77777777" w:rsidR="00917EE2" w:rsidRPr="00917EE2" w:rsidRDefault="00917EE2">
            <w:pPr>
              <w:rPr>
                <w:rFonts w:asciiTheme="minorHAnsi" w:hAnsiTheme="minorHAnsi" w:cstheme="minorHAnsi"/>
                <w:b/>
                <w:bCs/>
              </w:rPr>
            </w:pPr>
          </w:p>
        </w:tc>
        <w:tc>
          <w:tcPr>
            <w:tcW w:w="3622" w:type="dxa"/>
            <w:tcBorders>
              <w:top w:val="nil"/>
              <w:left w:val="nil"/>
              <w:bottom w:val="single" w:sz="8" w:space="0" w:color="auto"/>
              <w:right w:val="single" w:sz="8" w:space="0" w:color="auto"/>
            </w:tcBorders>
            <w:tcMar>
              <w:top w:w="0" w:type="dxa"/>
              <w:left w:w="108" w:type="dxa"/>
              <w:bottom w:w="0" w:type="dxa"/>
              <w:right w:w="108" w:type="dxa"/>
            </w:tcMar>
          </w:tcPr>
          <w:p w14:paraId="1CDF8334" w14:textId="77777777" w:rsidR="00917EE2" w:rsidRPr="00917EE2" w:rsidRDefault="00917EE2" w:rsidP="00917EE2">
            <w:pPr>
              <w:spacing w:before="120" w:after="120"/>
              <w:rPr>
                <w:rFonts w:asciiTheme="minorHAnsi" w:hAnsiTheme="minorHAnsi" w:cstheme="minorHAnsi"/>
              </w:rPr>
            </w:pPr>
            <w:r w:rsidRPr="00917EE2">
              <w:rPr>
                <w:rFonts w:asciiTheme="minorHAnsi" w:hAnsiTheme="minorHAnsi" w:cstheme="minorHAnsi"/>
              </w:rPr>
              <w:t>Understanding of and commitment to the aims and principles of the CAB service and its equal opportunities policies.</w:t>
            </w:r>
          </w:p>
          <w:p w14:paraId="45B91704" w14:textId="77777777" w:rsidR="00917EE2" w:rsidRPr="00917EE2" w:rsidRDefault="00917EE2" w:rsidP="00917EE2">
            <w:pPr>
              <w:autoSpaceDE w:val="0"/>
              <w:autoSpaceDN w:val="0"/>
              <w:spacing w:before="120" w:after="120"/>
              <w:rPr>
                <w:rFonts w:asciiTheme="minorHAnsi" w:hAnsiTheme="minorHAnsi" w:cstheme="minorHAnsi"/>
              </w:rPr>
            </w:pPr>
            <w:r w:rsidRPr="00917EE2">
              <w:rPr>
                <w:rFonts w:asciiTheme="minorHAnsi" w:hAnsiTheme="minorHAnsi" w:cstheme="minorHAnsi"/>
              </w:rPr>
              <w:t xml:space="preserve">A willingness to learn and develop and reflect on practice. </w:t>
            </w:r>
          </w:p>
          <w:p w14:paraId="68B4C5F9" w14:textId="77777777" w:rsidR="00917EE2" w:rsidRPr="00917EE2" w:rsidRDefault="00917EE2" w:rsidP="00917EE2">
            <w:pPr>
              <w:spacing w:before="120" w:after="120"/>
              <w:rPr>
                <w:rFonts w:asciiTheme="minorHAnsi" w:hAnsiTheme="minorHAnsi" w:cstheme="minorHAnsi"/>
              </w:rPr>
            </w:pPr>
            <w:r w:rsidRPr="00917EE2">
              <w:rPr>
                <w:rFonts w:asciiTheme="minorHAnsi" w:hAnsiTheme="minorHAnsi" w:cstheme="minorHAnsi"/>
              </w:rPr>
              <w:t>Ability to monitor and maintain own standards.</w:t>
            </w:r>
          </w:p>
        </w:tc>
        <w:tc>
          <w:tcPr>
            <w:tcW w:w="3913" w:type="dxa"/>
            <w:tcBorders>
              <w:top w:val="nil"/>
              <w:left w:val="nil"/>
              <w:bottom w:val="single" w:sz="8" w:space="0" w:color="auto"/>
              <w:right w:val="single" w:sz="8" w:space="0" w:color="auto"/>
            </w:tcBorders>
            <w:tcMar>
              <w:top w:w="0" w:type="dxa"/>
              <w:left w:w="108" w:type="dxa"/>
              <w:bottom w:w="0" w:type="dxa"/>
              <w:right w:w="108" w:type="dxa"/>
            </w:tcMar>
          </w:tcPr>
          <w:p w14:paraId="7A1BD345" w14:textId="77777777" w:rsidR="00917EE2" w:rsidRPr="00917EE2" w:rsidRDefault="00917EE2" w:rsidP="00917EE2">
            <w:pPr>
              <w:spacing w:before="120" w:after="120"/>
              <w:rPr>
                <w:rFonts w:asciiTheme="minorHAnsi" w:hAnsiTheme="minorHAnsi" w:cstheme="minorHAnsi"/>
              </w:rPr>
            </w:pPr>
            <w:r w:rsidRPr="00917EE2">
              <w:rPr>
                <w:rFonts w:asciiTheme="minorHAnsi" w:hAnsiTheme="minorHAnsi" w:cstheme="minorHAnsi"/>
              </w:rPr>
              <w:t>Proven ability to work within a community development or volunteer setting</w:t>
            </w:r>
          </w:p>
          <w:p w14:paraId="1884FAE6" w14:textId="77777777" w:rsidR="00917EE2" w:rsidRPr="00917EE2" w:rsidRDefault="00917EE2" w:rsidP="00917EE2">
            <w:pPr>
              <w:spacing w:before="120" w:after="120"/>
              <w:rPr>
                <w:rFonts w:asciiTheme="minorHAnsi" w:hAnsiTheme="minorHAnsi" w:cstheme="minorHAnsi"/>
              </w:rPr>
            </w:pPr>
            <w:r w:rsidRPr="00917EE2">
              <w:rPr>
                <w:rFonts w:asciiTheme="minorHAnsi" w:hAnsiTheme="minorHAnsi" w:cstheme="minorHAnsi"/>
              </w:rPr>
              <w:t>Commitment to equality of opportunity</w:t>
            </w:r>
          </w:p>
        </w:tc>
      </w:tr>
      <w:tr w:rsidR="00917EE2" w:rsidRPr="00917EE2" w14:paraId="11AE15BD" w14:textId="77777777" w:rsidTr="00917EE2">
        <w:trPr>
          <w:trHeight w:val="696"/>
        </w:trPr>
        <w:tc>
          <w:tcPr>
            <w:tcW w:w="14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1944B5" w14:textId="77777777" w:rsidR="00917EE2" w:rsidRPr="00917EE2" w:rsidRDefault="00917EE2">
            <w:pPr>
              <w:rPr>
                <w:rFonts w:asciiTheme="minorHAnsi" w:hAnsiTheme="minorHAnsi" w:cstheme="minorHAnsi"/>
                <w:b/>
                <w:bCs/>
              </w:rPr>
            </w:pPr>
            <w:r w:rsidRPr="00917EE2">
              <w:rPr>
                <w:rFonts w:asciiTheme="minorHAnsi" w:hAnsiTheme="minorHAnsi" w:cstheme="minorHAnsi"/>
                <w:b/>
                <w:bCs/>
              </w:rPr>
              <w:t>Other</w:t>
            </w:r>
          </w:p>
        </w:tc>
        <w:tc>
          <w:tcPr>
            <w:tcW w:w="3622" w:type="dxa"/>
            <w:tcBorders>
              <w:top w:val="nil"/>
              <w:left w:val="nil"/>
              <w:bottom w:val="single" w:sz="8" w:space="0" w:color="auto"/>
              <w:right w:val="single" w:sz="8" w:space="0" w:color="auto"/>
            </w:tcBorders>
            <w:tcMar>
              <w:top w:w="0" w:type="dxa"/>
              <w:left w:w="108" w:type="dxa"/>
              <w:bottom w:w="0" w:type="dxa"/>
              <w:right w:w="108" w:type="dxa"/>
            </w:tcMar>
            <w:hideMark/>
          </w:tcPr>
          <w:p w14:paraId="4E6DD59B" w14:textId="77777777" w:rsidR="00917EE2" w:rsidRPr="00917EE2" w:rsidRDefault="00917EE2">
            <w:pPr>
              <w:spacing w:before="120" w:after="120"/>
              <w:rPr>
                <w:rFonts w:asciiTheme="minorHAnsi" w:hAnsiTheme="minorHAnsi" w:cstheme="minorHAnsi"/>
              </w:rPr>
            </w:pPr>
            <w:r w:rsidRPr="00917EE2">
              <w:rPr>
                <w:rFonts w:asciiTheme="minorHAnsi" w:hAnsiTheme="minorHAnsi" w:cstheme="minorHAnsi"/>
              </w:rPr>
              <w:t xml:space="preserve">Ability to travel frequently across a large geographical area. </w:t>
            </w:r>
          </w:p>
          <w:p w14:paraId="66A86CE7" w14:textId="77777777" w:rsidR="00917EE2" w:rsidRPr="00917EE2" w:rsidRDefault="00917EE2">
            <w:pPr>
              <w:spacing w:before="120" w:after="120"/>
              <w:rPr>
                <w:rFonts w:asciiTheme="minorHAnsi" w:hAnsiTheme="minorHAnsi" w:cstheme="minorHAnsi"/>
              </w:rPr>
            </w:pPr>
            <w:r w:rsidRPr="00917EE2">
              <w:rPr>
                <w:rFonts w:asciiTheme="minorHAnsi" w:hAnsiTheme="minorHAnsi" w:cstheme="minorHAnsi"/>
              </w:rPr>
              <w:t>Ability to work in a flexible manner</w:t>
            </w:r>
          </w:p>
        </w:tc>
        <w:tc>
          <w:tcPr>
            <w:tcW w:w="3913" w:type="dxa"/>
            <w:tcBorders>
              <w:top w:val="nil"/>
              <w:left w:val="nil"/>
              <w:bottom w:val="single" w:sz="8" w:space="0" w:color="auto"/>
              <w:right w:val="single" w:sz="8" w:space="0" w:color="auto"/>
            </w:tcBorders>
            <w:tcMar>
              <w:top w:w="0" w:type="dxa"/>
              <w:left w:w="108" w:type="dxa"/>
              <w:bottom w:w="0" w:type="dxa"/>
              <w:right w:w="108" w:type="dxa"/>
            </w:tcMar>
          </w:tcPr>
          <w:p w14:paraId="6666D2B3" w14:textId="77777777" w:rsidR="00917EE2" w:rsidRPr="00917EE2" w:rsidRDefault="00917EE2">
            <w:pPr>
              <w:spacing w:before="120" w:after="120"/>
              <w:rPr>
                <w:rFonts w:asciiTheme="minorHAnsi" w:hAnsiTheme="minorHAnsi" w:cstheme="minorHAnsi"/>
              </w:rPr>
            </w:pPr>
          </w:p>
        </w:tc>
      </w:tr>
    </w:tbl>
    <w:p w14:paraId="5E84BF09" w14:textId="77777777" w:rsidR="00917EE2" w:rsidRPr="00917EE2" w:rsidRDefault="00917EE2" w:rsidP="00917EE2">
      <w:pPr>
        <w:jc w:val="center"/>
        <w:rPr>
          <w:rFonts w:asciiTheme="minorHAnsi" w:hAnsiTheme="minorHAnsi" w:cstheme="minorHAnsi"/>
          <w:b/>
          <w:bCs/>
        </w:rPr>
      </w:pPr>
    </w:p>
    <w:p w14:paraId="25A1B222" w14:textId="77777777" w:rsidR="00917EE2" w:rsidRPr="00917EE2" w:rsidRDefault="00917EE2" w:rsidP="00917EE2">
      <w:pPr>
        <w:rPr>
          <w:rFonts w:asciiTheme="minorHAnsi" w:hAnsiTheme="minorHAnsi" w:cstheme="minorHAnsi"/>
        </w:rPr>
      </w:pPr>
    </w:p>
    <w:p w14:paraId="473B917A" w14:textId="77777777" w:rsidR="00917EE2" w:rsidRPr="00917EE2" w:rsidRDefault="00917EE2" w:rsidP="00917EE2">
      <w:pPr>
        <w:rPr>
          <w:rFonts w:asciiTheme="minorHAnsi" w:hAnsiTheme="minorHAnsi" w:cstheme="minorHAnsi"/>
          <w:lang w:eastAsia="en-GB"/>
        </w:rPr>
      </w:pPr>
    </w:p>
    <w:p w14:paraId="5348C7F7" w14:textId="77777777" w:rsidR="00917EE2" w:rsidRPr="00917EE2" w:rsidRDefault="00917EE2" w:rsidP="00917EE2">
      <w:pPr>
        <w:spacing w:after="0" w:line="240" w:lineRule="auto"/>
        <w:rPr>
          <w:rFonts w:asciiTheme="minorHAnsi" w:hAnsiTheme="minorHAnsi" w:cstheme="minorHAnsi"/>
          <w:lang w:eastAsia="en-GB"/>
        </w:rPr>
      </w:pPr>
    </w:p>
    <w:p w14:paraId="2A2C35FC" w14:textId="77777777" w:rsidR="00917EE2" w:rsidRPr="00917EE2" w:rsidRDefault="00917EE2" w:rsidP="00917EE2">
      <w:pPr>
        <w:spacing w:after="0" w:line="240" w:lineRule="auto"/>
        <w:rPr>
          <w:rFonts w:asciiTheme="minorHAnsi" w:hAnsiTheme="minorHAnsi" w:cstheme="minorHAnsi"/>
          <w:lang w:eastAsia="en-GB"/>
        </w:rPr>
      </w:pPr>
    </w:p>
    <w:p w14:paraId="7D1FC38F" w14:textId="77777777" w:rsidR="00917EE2" w:rsidRPr="00917EE2" w:rsidRDefault="00917EE2" w:rsidP="00917EE2">
      <w:pPr>
        <w:spacing w:after="0" w:line="240" w:lineRule="auto"/>
        <w:rPr>
          <w:rFonts w:asciiTheme="minorHAnsi" w:hAnsiTheme="minorHAnsi" w:cstheme="minorHAnsi"/>
          <w:lang w:eastAsia="en-GB"/>
        </w:rPr>
      </w:pPr>
    </w:p>
    <w:p w14:paraId="469E3BEF" w14:textId="77777777" w:rsidR="00917EE2" w:rsidRPr="00917EE2" w:rsidRDefault="00917EE2" w:rsidP="00917EE2">
      <w:pPr>
        <w:rPr>
          <w:rFonts w:asciiTheme="minorHAnsi" w:hAnsiTheme="minorHAnsi" w:cstheme="minorHAnsi"/>
        </w:rPr>
      </w:pPr>
    </w:p>
    <w:p w14:paraId="3F6E2ABF" w14:textId="77777777" w:rsidR="00917EE2" w:rsidRPr="00917EE2" w:rsidRDefault="00917EE2" w:rsidP="00917EE2">
      <w:pPr>
        <w:rPr>
          <w:rFonts w:asciiTheme="minorHAnsi" w:hAnsiTheme="minorHAnsi" w:cstheme="minorHAnsi"/>
        </w:rPr>
      </w:pPr>
    </w:p>
    <w:p w14:paraId="2675FA27" w14:textId="77777777" w:rsidR="00917EE2" w:rsidRPr="00917EE2" w:rsidRDefault="00917EE2" w:rsidP="00917EE2">
      <w:pPr>
        <w:rPr>
          <w:rFonts w:asciiTheme="minorHAnsi" w:hAnsiTheme="minorHAnsi" w:cstheme="minorHAnsi"/>
        </w:rPr>
      </w:pPr>
    </w:p>
    <w:p w14:paraId="170A841F" w14:textId="77777777" w:rsidR="00917EE2" w:rsidRPr="00917EE2" w:rsidRDefault="00917EE2" w:rsidP="00917EE2">
      <w:pPr>
        <w:rPr>
          <w:rFonts w:asciiTheme="minorHAnsi" w:hAnsiTheme="minorHAnsi" w:cstheme="minorHAnsi"/>
        </w:rPr>
      </w:pPr>
    </w:p>
    <w:p w14:paraId="097B6235" w14:textId="77777777" w:rsidR="00A678CD" w:rsidRPr="00917EE2" w:rsidRDefault="00917EE2" w:rsidP="00917EE2">
      <w:pPr>
        <w:rPr>
          <w:rFonts w:asciiTheme="minorHAnsi" w:hAnsiTheme="minorHAnsi" w:cstheme="minorHAnsi"/>
        </w:rPr>
      </w:pPr>
      <w:r w:rsidRPr="00917EE2">
        <w:rPr>
          <w:rFonts w:asciiTheme="minorHAnsi" w:hAnsiTheme="minorHAnsi" w:cstheme="minorHAnsi"/>
        </w:rPr>
        <w:t>                                                         </w:t>
      </w:r>
    </w:p>
    <w:sectPr w:rsidR="00A678CD" w:rsidRPr="00917E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1378"/>
    <w:multiLevelType w:val="hybridMultilevel"/>
    <w:tmpl w:val="435A445C"/>
    <w:lvl w:ilvl="0" w:tplc="08090001">
      <w:start w:val="1"/>
      <w:numFmt w:val="bullet"/>
      <w:lvlText w:val=""/>
      <w:lvlJc w:val="left"/>
      <w:pPr>
        <w:ind w:left="720" w:hanging="360"/>
      </w:pPr>
      <w:rPr>
        <w:rFonts w:ascii="Symbol" w:hAnsi="Symbol" w:hint="default"/>
      </w:rPr>
    </w:lvl>
    <w:lvl w:ilvl="1" w:tplc="4720E636">
      <w:numFmt w:val="bullet"/>
      <w:lvlText w:val="•"/>
      <w:lvlJc w:val="left"/>
      <w:pPr>
        <w:ind w:left="1440" w:hanging="360"/>
      </w:pPr>
      <w:rPr>
        <w:rFonts w:ascii="Helvetica" w:eastAsia="Times New Roman" w:hAnsi="Helvetica" w:cs="Times New Roman"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1DB85C52"/>
    <w:multiLevelType w:val="hybridMultilevel"/>
    <w:tmpl w:val="ED241F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53A116B8"/>
    <w:multiLevelType w:val="hybridMultilevel"/>
    <w:tmpl w:val="0450C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B55F6A"/>
    <w:multiLevelType w:val="hybridMultilevel"/>
    <w:tmpl w:val="51F6D4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0C4680D"/>
    <w:multiLevelType w:val="hybridMultilevel"/>
    <w:tmpl w:val="ECDEA1FA"/>
    <w:lvl w:ilvl="0" w:tplc="0EB484E6">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1001663296">
    <w:abstractNumId w:val="1"/>
  </w:num>
  <w:num w:numId="2" w16cid:durableId="1447890651">
    <w:abstractNumId w:val="4"/>
  </w:num>
  <w:num w:numId="3" w16cid:durableId="158383325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5556088">
    <w:abstractNumId w:val="2"/>
  </w:num>
  <w:num w:numId="5" w16cid:durableId="1671366087">
    <w:abstractNumId w:val="4"/>
  </w:num>
  <w:num w:numId="6" w16cid:durableId="1503004908">
    <w:abstractNumId w:val="0"/>
  </w:num>
  <w:num w:numId="7" w16cid:durableId="1443568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E2"/>
    <w:rsid w:val="0018799A"/>
    <w:rsid w:val="0037321A"/>
    <w:rsid w:val="00733C29"/>
    <w:rsid w:val="00897FED"/>
    <w:rsid w:val="00917EE2"/>
    <w:rsid w:val="00B737CD"/>
    <w:rsid w:val="00CF06BB"/>
    <w:rsid w:val="00F06FBB"/>
    <w:rsid w:val="00F95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D7F2"/>
  <w15:chartTrackingRefBased/>
  <w15:docId w15:val="{C61648AE-BA67-4359-9B51-3FD9F5DB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EE2"/>
    <w:pPr>
      <w:spacing w:after="200" w:line="276" w:lineRule="auto"/>
    </w:pPr>
    <w:rPr>
      <w:rFonts w:ascii="Calibri" w:hAnsi="Calibri" w:cs="Calibri"/>
    </w:rPr>
  </w:style>
  <w:style w:type="paragraph" w:styleId="Heading1">
    <w:name w:val="heading 1"/>
    <w:basedOn w:val="Normal"/>
    <w:link w:val="Heading1Char"/>
    <w:uiPriority w:val="9"/>
    <w:qFormat/>
    <w:rsid w:val="00917EE2"/>
    <w:pPr>
      <w:keepNext/>
      <w:spacing w:before="240" w:after="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EE2"/>
    <w:rPr>
      <w:rFonts w:ascii="Calibri Light" w:hAnsi="Calibri Light" w:cs="Calibri Light"/>
      <w:color w:val="2F5496"/>
      <w:kern w:val="36"/>
      <w:sz w:val="32"/>
      <w:szCs w:val="32"/>
    </w:rPr>
  </w:style>
  <w:style w:type="paragraph" w:customStyle="1" w:styleId="jbodytext">
    <w:name w:val="jbodytext"/>
    <w:basedOn w:val="Normal"/>
    <w:rsid w:val="00917EE2"/>
    <w:pPr>
      <w:spacing w:after="240" w:line="320" w:lineRule="exact"/>
    </w:pPr>
    <w:rPr>
      <w:rFonts w:ascii="Univers" w:hAnsi="Univers"/>
      <w:sz w:val="28"/>
      <w:szCs w:val="28"/>
    </w:rPr>
  </w:style>
  <w:style w:type="paragraph" w:styleId="ListParagraph">
    <w:name w:val="List Paragraph"/>
    <w:basedOn w:val="Normal"/>
    <w:uiPriority w:val="34"/>
    <w:qFormat/>
    <w:rsid w:val="00917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1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Marshall</dc:creator>
  <cp:keywords/>
  <dc:description/>
  <cp:lastModifiedBy>Mary Barrie</cp:lastModifiedBy>
  <cp:revision>4</cp:revision>
  <dcterms:created xsi:type="dcterms:W3CDTF">2023-06-22T14:19:00Z</dcterms:created>
  <dcterms:modified xsi:type="dcterms:W3CDTF">2023-06-23T08:22:00Z</dcterms:modified>
</cp:coreProperties>
</file>