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F0" w:rsidRPr="008F15FE" w:rsidRDefault="002D5AF0" w:rsidP="006464B4">
      <w:pPr>
        <w:pStyle w:val="Heading2"/>
        <w:spacing w:before="0"/>
      </w:pPr>
      <w:r w:rsidRPr="008F15FE">
        <w:t>CITIZENS ADVICE SCOTLAND</w:t>
      </w:r>
    </w:p>
    <w:p w:rsidR="008E3B8D" w:rsidRPr="008F15FE" w:rsidRDefault="008E3B8D" w:rsidP="006464B4">
      <w:pPr>
        <w:pStyle w:val="Heading2"/>
        <w:spacing w:before="240"/>
      </w:pPr>
      <w:r w:rsidRPr="008F15FE">
        <w:t>JOB DESCRIPTION</w:t>
      </w:r>
    </w:p>
    <w:p w:rsidR="009D214B" w:rsidRPr="008F15FE" w:rsidRDefault="008E3B8D" w:rsidP="005C212B">
      <w:pPr>
        <w:pStyle w:val="Heading3"/>
      </w:pPr>
      <w:r w:rsidRPr="008F15FE">
        <w:t xml:space="preserve">JOB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Job Title</w:t>
            </w:r>
          </w:p>
        </w:tc>
        <w:tc>
          <w:tcPr>
            <w:tcW w:w="7149" w:type="dxa"/>
          </w:tcPr>
          <w:p w:rsidR="009D214B" w:rsidRPr="008F15FE" w:rsidRDefault="00E834D2" w:rsidP="0028114D">
            <w:r>
              <w:t>Information Officer (</w:t>
            </w:r>
            <w:r w:rsidR="00851389">
              <w:t>Campaigns and Public Understanding</w:t>
            </w:r>
            <w:r>
              <w:t>)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Section</w:t>
            </w:r>
          </w:p>
        </w:tc>
        <w:tc>
          <w:tcPr>
            <w:tcW w:w="7149" w:type="dxa"/>
          </w:tcPr>
          <w:p w:rsidR="009D214B" w:rsidRPr="008F15FE" w:rsidRDefault="0059296C" w:rsidP="0028114D">
            <w:r w:rsidRPr="008F15FE">
              <w:t>Information</w:t>
            </w:r>
            <w:r w:rsidR="00E834D2">
              <w:t xml:space="preserve"> 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Locatio</w:t>
            </w:r>
            <w:r w:rsidR="0028114D">
              <w:t>n</w:t>
            </w:r>
          </w:p>
        </w:tc>
        <w:tc>
          <w:tcPr>
            <w:tcW w:w="7149" w:type="dxa"/>
          </w:tcPr>
          <w:p w:rsidR="009D214B" w:rsidRPr="008F15FE" w:rsidRDefault="0059296C" w:rsidP="0028114D">
            <w:r w:rsidRPr="008F15FE">
              <w:t>Spectrum House (CAS main office)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Reports To</w:t>
            </w:r>
          </w:p>
        </w:tc>
        <w:tc>
          <w:tcPr>
            <w:tcW w:w="7149" w:type="dxa"/>
          </w:tcPr>
          <w:p w:rsidR="009D214B" w:rsidRPr="008F15FE" w:rsidRDefault="007A7D88" w:rsidP="0028114D">
            <w:r w:rsidRPr="008F15FE">
              <w:t>Head of Information</w:t>
            </w:r>
            <w:r w:rsidR="00E834D2">
              <w:t xml:space="preserve"> and Service Communications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Work Pattern</w:t>
            </w:r>
          </w:p>
        </w:tc>
        <w:tc>
          <w:tcPr>
            <w:tcW w:w="7149" w:type="dxa"/>
          </w:tcPr>
          <w:p w:rsidR="009D214B" w:rsidRPr="008F15FE" w:rsidRDefault="00E834D2" w:rsidP="0028114D">
            <w:r>
              <w:t>Part time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Status</w:t>
            </w:r>
          </w:p>
        </w:tc>
        <w:tc>
          <w:tcPr>
            <w:tcW w:w="7149" w:type="dxa"/>
          </w:tcPr>
          <w:p w:rsidR="009D214B" w:rsidRPr="008F15FE" w:rsidRDefault="007A7D88" w:rsidP="0028114D">
            <w:r w:rsidRPr="008F15FE">
              <w:t>Permanent contract</w:t>
            </w:r>
          </w:p>
        </w:tc>
      </w:tr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Date</w:t>
            </w:r>
          </w:p>
        </w:tc>
        <w:tc>
          <w:tcPr>
            <w:tcW w:w="7149" w:type="dxa"/>
          </w:tcPr>
          <w:p w:rsidR="009D214B" w:rsidRPr="008F15FE" w:rsidRDefault="009B4BBD" w:rsidP="0028114D">
            <w:r>
              <w:t xml:space="preserve">November </w:t>
            </w:r>
            <w:r w:rsidRPr="008F15FE">
              <w:t xml:space="preserve"> </w:t>
            </w:r>
            <w:r w:rsidR="00ED0518">
              <w:t>2014</w:t>
            </w:r>
          </w:p>
        </w:tc>
      </w:tr>
    </w:tbl>
    <w:p w:rsidR="008E3B8D" w:rsidRPr="008F15FE" w:rsidRDefault="008E3B8D" w:rsidP="005C212B">
      <w:pPr>
        <w:pStyle w:val="Heading3"/>
      </w:pPr>
      <w:r w:rsidRPr="008F15FE">
        <w:t>BACKGROUND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9D214B" w:rsidRPr="008F15FE" w:rsidTr="0028114D">
        <w:tc>
          <w:tcPr>
            <w:tcW w:w="2093" w:type="dxa"/>
          </w:tcPr>
          <w:p w:rsidR="009D214B" w:rsidRPr="008F15FE" w:rsidRDefault="009D214B" w:rsidP="0028114D">
            <w:r w:rsidRPr="008F15FE">
              <w:t>General</w:t>
            </w:r>
          </w:p>
        </w:tc>
        <w:tc>
          <w:tcPr>
            <w:tcW w:w="7149" w:type="dxa"/>
          </w:tcPr>
          <w:p w:rsidR="009D214B" w:rsidRPr="008F15FE" w:rsidRDefault="00217A90" w:rsidP="005E21C0">
            <w:pPr>
              <w:spacing w:before="120" w:after="120"/>
            </w:pPr>
            <w:r w:rsidRPr="008F15FE">
              <w:t>Citizens Advice Scotland, alongside our partner organisation</w:t>
            </w:r>
            <w:r w:rsidR="00C80594">
              <w:t xml:space="preserve">s </w:t>
            </w:r>
            <w:proofErr w:type="gramStart"/>
            <w:r w:rsidRPr="008F15FE">
              <w:t>publish</w:t>
            </w:r>
            <w:proofErr w:type="gramEnd"/>
            <w:r w:rsidRPr="008F15FE">
              <w:t>, maintain, update an</w:t>
            </w:r>
            <w:r w:rsidR="00C80594">
              <w:t xml:space="preserve">d archive two advice websites. </w:t>
            </w:r>
            <w:r w:rsidRPr="008F15FE">
              <w:t xml:space="preserve">These are </w:t>
            </w:r>
            <w:r w:rsidRPr="008F15FE">
              <w:rPr>
                <w:b/>
              </w:rPr>
              <w:t>AdviserNet</w:t>
            </w:r>
            <w:r w:rsidRPr="008F15FE">
              <w:t xml:space="preserve">, the internal advice website used by CAB advisers, and </w:t>
            </w:r>
            <w:r w:rsidRPr="008F15FE">
              <w:rPr>
                <w:b/>
              </w:rPr>
              <w:t>Adviceguide</w:t>
            </w:r>
            <w:r w:rsidRPr="008F15FE">
              <w:t xml:space="preserve">, the advice website available to the public at </w:t>
            </w:r>
            <w:hyperlink r:id="rId8" w:history="1">
              <w:r w:rsidRPr="008F15FE">
                <w:rPr>
                  <w:rStyle w:val="Hyperlink"/>
                </w:rPr>
                <w:t>www.adviceguide.org.uk/scotland</w:t>
              </w:r>
            </w:hyperlink>
            <w:r w:rsidRPr="008F15FE">
              <w:t>. Both AdviserNet and Adviceguide are updated on a daily basis.</w:t>
            </w:r>
          </w:p>
        </w:tc>
      </w:tr>
    </w:tbl>
    <w:p w:rsidR="008E3B8D" w:rsidRPr="008F15FE" w:rsidRDefault="008E3B8D" w:rsidP="005C212B">
      <w:pPr>
        <w:pStyle w:val="Heading3"/>
      </w:pPr>
      <w:r w:rsidRPr="008F15FE">
        <w:t>JOB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C65A1" w:rsidRPr="008F15FE" w:rsidTr="00955239">
        <w:tc>
          <w:tcPr>
            <w:tcW w:w="9242" w:type="dxa"/>
          </w:tcPr>
          <w:p w:rsidR="004A332F" w:rsidRPr="0028114D" w:rsidRDefault="00217A90" w:rsidP="005E21C0">
            <w:pPr>
              <w:spacing w:before="120" w:after="120"/>
            </w:pPr>
            <w:r w:rsidRPr="0028114D">
              <w:t>The purpose of the Information Officer role is to ensure that AdviserNet and Adviceguide, which are UK wide resources, are fully effective for Scottish citizens and also to provide a support service to bureaux a</w:t>
            </w:r>
            <w:bookmarkStart w:id="0" w:name="_GoBack"/>
            <w:bookmarkEnd w:id="0"/>
            <w:r w:rsidRPr="0028114D">
              <w:t>dvisers.</w:t>
            </w:r>
            <w:r w:rsidR="00E834D2" w:rsidRPr="0028114D">
              <w:t xml:space="preserve">  </w:t>
            </w:r>
            <w:r w:rsidR="00E24341" w:rsidRPr="0028114D">
              <w:t>This post will also interact with the Policy and Public Affairs team, in order to ensure the two informati</w:t>
            </w:r>
            <w:r w:rsidR="00DA0B0B">
              <w:t xml:space="preserve">on systems link effectively and are </w:t>
            </w:r>
            <w:r w:rsidR="00E24341" w:rsidRPr="0028114D">
              <w:t>updated in light of relevant policy and campaigning work.</w:t>
            </w:r>
          </w:p>
        </w:tc>
      </w:tr>
    </w:tbl>
    <w:p w:rsidR="00801516" w:rsidRPr="00DA0B0B" w:rsidRDefault="008E3B8D" w:rsidP="00DA0B0B">
      <w:pPr>
        <w:pStyle w:val="Heading3"/>
      </w:pPr>
      <w:r w:rsidRPr="008F15FE">
        <w:br w:type="page"/>
      </w:r>
      <w:r w:rsidRPr="00DA0B0B">
        <w:lastRenderedPageBreak/>
        <w:t xml:space="preserve">KEY </w:t>
      </w:r>
      <w:r w:rsidR="003761C9" w:rsidRPr="00DA0B0B">
        <w:t>ACCOUNTABILITIES</w:t>
      </w:r>
    </w:p>
    <w:p w:rsidR="00217A90" w:rsidRPr="008F15FE" w:rsidRDefault="00217A90" w:rsidP="00217A90">
      <w:pPr>
        <w:keepLines/>
        <w:numPr>
          <w:ilvl w:val="0"/>
          <w:numId w:val="14"/>
        </w:numPr>
      </w:pPr>
      <w:r w:rsidRPr="008F15FE">
        <w:t xml:space="preserve">To </w:t>
      </w:r>
      <w:r w:rsidR="006A4404">
        <w:t xml:space="preserve">work closely with CAS </w:t>
      </w:r>
      <w:r w:rsidR="004A332F">
        <w:t xml:space="preserve">Policy and Public Affairs team </w:t>
      </w:r>
      <w:r w:rsidR="006A4404">
        <w:t>to plan and implement information developments to support public campaigns and contribute to public understanding of their rights and responsibilities.</w:t>
      </w:r>
    </w:p>
    <w:p w:rsidR="00217A90" w:rsidRPr="008F15FE" w:rsidRDefault="00217A90" w:rsidP="00217A90">
      <w:pPr>
        <w:keepLines/>
        <w:numPr>
          <w:ilvl w:val="0"/>
          <w:numId w:val="14"/>
        </w:numPr>
      </w:pPr>
      <w:r w:rsidRPr="008F15FE">
        <w:t>To write clear, accurate, up to date, relevant and practical materials for use by advisers in bureaux and for</w:t>
      </w:r>
      <w:r w:rsidR="004A332F">
        <w:t xml:space="preserve"> use</w:t>
      </w:r>
      <w:r w:rsidR="006F4C8A" w:rsidRPr="008F15FE">
        <w:t xml:space="preserve"> by the</w:t>
      </w:r>
      <w:r w:rsidRPr="008F15FE">
        <w:t xml:space="preserve"> public</w:t>
      </w:r>
      <w:r w:rsidR="008F15FE" w:rsidRPr="008F15FE">
        <w:t>.</w:t>
      </w:r>
    </w:p>
    <w:p w:rsidR="006F4C8A" w:rsidRPr="008F15FE" w:rsidRDefault="006F4C8A" w:rsidP="006F4C8A">
      <w:pPr>
        <w:keepLines/>
        <w:numPr>
          <w:ilvl w:val="0"/>
          <w:numId w:val="14"/>
        </w:numPr>
      </w:pPr>
      <w:r w:rsidRPr="008F15FE">
        <w:t>To support Scottish bureaux and other AdviserNet users through the provision of a consultancy service to Sco</w:t>
      </w:r>
      <w:r w:rsidR="008F15FE" w:rsidRPr="008F15FE">
        <w:t xml:space="preserve">ttish CAB, external AdviserNet </w:t>
      </w:r>
      <w:r w:rsidRPr="008F15FE">
        <w:t>subscribers and members of the public using Adviceguide.</w:t>
      </w:r>
    </w:p>
    <w:p w:rsidR="006F4C8A" w:rsidRPr="008F15FE" w:rsidRDefault="006F4C8A" w:rsidP="006F4C8A">
      <w:pPr>
        <w:keepLines/>
        <w:numPr>
          <w:ilvl w:val="0"/>
          <w:numId w:val="14"/>
        </w:numPr>
      </w:pPr>
      <w:r w:rsidRPr="008F15FE">
        <w:t xml:space="preserve">To make use of feedback gathered – through consultancy and through a range of pro-active steps, including bureau visits – to contribute to improving and developing the effectiveness of information </w:t>
      </w:r>
      <w:proofErr w:type="gramStart"/>
      <w:r w:rsidRPr="008F15FE">
        <w:t>for  advisers</w:t>
      </w:r>
      <w:proofErr w:type="gramEnd"/>
      <w:r w:rsidR="00D64FCB">
        <w:t>, relevant stakeholders</w:t>
      </w:r>
      <w:r w:rsidRPr="008F15FE">
        <w:t xml:space="preserve"> and the public.</w:t>
      </w:r>
    </w:p>
    <w:p w:rsidR="006F4C8A" w:rsidRPr="008F15FE" w:rsidRDefault="006F4C8A" w:rsidP="006F4C8A">
      <w:pPr>
        <w:keepLines/>
        <w:numPr>
          <w:ilvl w:val="0"/>
          <w:numId w:val="14"/>
        </w:numPr>
      </w:pPr>
      <w:r w:rsidRPr="008F15FE">
        <w:t>To research and write reports, updates, planning documents and, from time to time, strategy papers for the CAS Board</w:t>
      </w:r>
      <w:proofErr w:type="gramStart"/>
      <w:r w:rsidR="00D64FCB">
        <w:t xml:space="preserve">, </w:t>
      </w:r>
      <w:r w:rsidRPr="008F15FE">
        <w:t xml:space="preserve"> </w:t>
      </w:r>
      <w:r w:rsidR="00D64FCB">
        <w:t>the</w:t>
      </w:r>
      <w:proofErr w:type="gramEnd"/>
      <w:r w:rsidR="00D64FCB">
        <w:t xml:space="preserve"> Policy Forum </w:t>
      </w:r>
      <w:r w:rsidRPr="008F15FE">
        <w:t xml:space="preserve">and </w:t>
      </w:r>
      <w:r w:rsidR="00851389">
        <w:t>any other relevant groups.</w:t>
      </w:r>
      <w:r w:rsidRPr="008F15FE">
        <w:t xml:space="preserve"> </w:t>
      </w:r>
    </w:p>
    <w:p w:rsidR="00217A90" w:rsidRPr="008F15FE" w:rsidRDefault="00217A90" w:rsidP="00217A90">
      <w:pPr>
        <w:keepLines/>
        <w:numPr>
          <w:ilvl w:val="0"/>
          <w:numId w:val="14"/>
        </w:numPr>
      </w:pPr>
      <w:r w:rsidRPr="008F15FE">
        <w:t>To undertake development work relating to AdviserNet and/or Adviceguide including developing new content formats/conventions and planning/managing changes in publishing technology</w:t>
      </w:r>
      <w:r w:rsidR="006F4C8A" w:rsidRPr="008F15FE">
        <w:t>.</w:t>
      </w:r>
    </w:p>
    <w:p w:rsidR="00217A90" w:rsidRPr="008F15FE" w:rsidRDefault="00217A90" w:rsidP="006F4C8A">
      <w:pPr>
        <w:keepLines/>
        <w:numPr>
          <w:ilvl w:val="0"/>
          <w:numId w:val="14"/>
        </w:numPr>
      </w:pPr>
      <w:r w:rsidRPr="008F15FE">
        <w:t xml:space="preserve">Provide </w:t>
      </w:r>
      <w:r w:rsidR="006F4C8A" w:rsidRPr="008F15FE">
        <w:t xml:space="preserve">assessments, including, where appropriate, detailed commentary on the </w:t>
      </w:r>
      <w:r w:rsidRPr="008F15FE">
        <w:t>suitability for Scottish citizens of information produced by outside agencies in both Scotland and the UK.</w:t>
      </w:r>
    </w:p>
    <w:p w:rsidR="00217A90" w:rsidRPr="008F15FE" w:rsidRDefault="006F4C8A" w:rsidP="00217A90">
      <w:pPr>
        <w:keepLines/>
        <w:numPr>
          <w:ilvl w:val="0"/>
          <w:numId w:val="14"/>
        </w:numPr>
      </w:pPr>
      <w:r w:rsidRPr="008F15FE">
        <w:t>W</w:t>
      </w:r>
      <w:r w:rsidR="00217A90" w:rsidRPr="008F15FE">
        <w:t xml:space="preserve">ork with other CAS sections </w:t>
      </w:r>
      <w:r w:rsidR="00D64FCB">
        <w:t xml:space="preserve">in particular the Policy and </w:t>
      </w:r>
      <w:r w:rsidR="004A332F">
        <w:t>Public Affairs</w:t>
      </w:r>
      <w:r w:rsidR="00D64FCB">
        <w:t xml:space="preserve"> team </w:t>
      </w:r>
      <w:r w:rsidR="00217A90" w:rsidRPr="008F15FE">
        <w:t>to influence the development of social policy by identifying issues of common concern and undertaking work jointly.</w:t>
      </w:r>
    </w:p>
    <w:p w:rsidR="006F4C8A" w:rsidRPr="008F15FE" w:rsidRDefault="006F4C8A" w:rsidP="006F4C8A">
      <w:pPr>
        <w:keepLines/>
        <w:numPr>
          <w:ilvl w:val="0"/>
          <w:numId w:val="14"/>
        </w:numPr>
      </w:pPr>
      <w:r w:rsidRPr="008F15FE">
        <w:t xml:space="preserve">To undertake work relating to the general needs of the Information Section, including one </w:t>
      </w:r>
      <w:r w:rsidR="004A332F">
        <w:t>or</w:t>
      </w:r>
      <w:r w:rsidRPr="008F15FE">
        <w:t xml:space="preserve"> more of</w:t>
      </w:r>
      <w:r w:rsidR="008F15FE" w:rsidRPr="008F15FE">
        <w:t xml:space="preserve"> the following:</w:t>
      </w:r>
      <w:r w:rsidRPr="008F15FE">
        <w:t xml:space="preserve"> managing the Information Administrator, chairing meetings, developing new internal processes, developing and implementing new ways of engaging with users, writing presentations for outside agencies/CAB staff and volunteers, co-ordinating/chairing conference workshops, representing CAS on a range of external bodies, managing small development projects, promoting use/sales of AdviserNet, and assist</w:t>
      </w:r>
      <w:r w:rsidR="004A332F">
        <w:t>ing</w:t>
      </w:r>
      <w:r w:rsidRPr="008F15FE">
        <w:t xml:space="preserve"> the Head of Information </w:t>
      </w:r>
      <w:r w:rsidR="00D64FCB">
        <w:t xml:space="preserve">and Service Communications </w:t>
      </w:r>
      <w:r w:rsidRPr="008F15FE">
        <w:t>with financial planning and monitoring.</w:t>
      </w:r>
    </w:p>
    <w:p w:rsidR="00217A90" w:rsidRPr="008F15FE" w:rsidRDefault="00217A90" w:rsidP="00217A90">
      <w:pPr>
        <w:keepLines/>
        <w:numPr>
          <w:ilvl w:val="0"/>
          <w:numId w:val="14"/>
        </w:numPr>
      </w:pPr>
      <w:r w:rsidRPr="008F15FE">
        <w:t xml:space="preserve">Deputise for the Head of Information </w:t>
      </w:r>
      <w:r w:rsidR="00D64FCB">
        <w:t xml:space="preserve">and Service Communications </w:t>
      </w:r>
      <w:r w:rsidRPr="008F15FE">
        <w:t>as required.</w:t>
      </w:r>
    </w:p>
    <w:p w:rsidR="00217A90" w:rsidRPr="008F15FE" w:rsidRDefault="004A332F" w:rsidP="00217A90">
      <w:pPr>
        <w:keepLines/>
        <w:numPr>
          <w:ilvl w:val="0"/>
          <w:numId w:val="14"/>
        </w:numPr>
      </w:pPr>
      <w:r>
        <w:t xml:space="preserve">To assist the Information </w:t>
      </w:r>
      <w:r w:rsidR="00217A90" w:rsidRPr="008F15FE">
        <w:t>Section in delivering the CAS corporate goals.</w:t>
      </w:r>
    </w:p>
    <w:p w:rsidR="00217A90" w:rsidRPr="008F15FE" w:rsidRDefault="00217A90" w:rsidP="00217A90">
      <w:pPr>
        <w:keepLines/>
        <w:numPr>
          <w:ilvl w:val="0"/>
          <w:numId w:val="14"/>
        </w:numPr>
      </w:pPr>
      <w:r w:rsidRPr="008F15FE">
        <w:t>To undertake any other duties as appropriate, as required by the Head of Information.</w:t>
      </w:r>
      <w:r w:rsidR="00D64FCB">
        <w:t xml:space="preserve"> </w:t>
      </w:r>
      <w:proofErr w:type="gramStart"/>
      <w:r w:rsidR="004A332F">
        <w:t>and</w:t>
      </w:r>
      <w:proofErr w:type="gramEnd"/>
      <w:r w:rsidR="00D64FCB">
        <w:t xml:space="preserve"> Service Communications</w:t>
      </w:r>
      <w:r w:rsidR="004A332F">
        <w:t>.</w:t>
      </w:r>
    </w:p>
    <w:p w:rsidR="007C65A1" w:rsidRDefault="008E3B8D" w:rsidP="00DA0B0B">
      <w:pPr>
        <w:pStyle w:val="Heading3"/>
      </w:pPr>
      <w:r w:rsidRPr="008F15FE">
        <w:t>AUTHORITIES AND LIMITATIONS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t xml:space="preserve">Agree an action plan for writing work with colleagues </w:t>
      </w:r>
      <w:r>
        <w:t>at CAS and Citizens Advice (EW).</w:t>
      </w:r>
    </w:p>
    <w:p w:rsidR="00DA0B0B" w:rsidRDefault="00DA0B0B" w:rsidP="00DA0B0B">
      <w:pPr>
        <w:keepLines/>
        <w:numPr>
          <w:ilvl w:val="0"/>
          <w:numId w:val="36"/>
        </w:numPr>
      </w:pPr>
      <w:r w:rsidRPr="008F15FE">
        <w:t>Finalise content for Adviser</w:t>
      </w:r>
      <w:r>
        <w:t>N</w:t>
      </w:r>
      <w:r w:rsidRPr="008F15FE">
        <w:t>et and Adviceguide</w:t>
      </w:r>
      <w:r>
        <w:t>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>
        <w:t>Exercise judgement to use or set aside an outside checker’s comments, with input from peers and/or Head of Information and Service Communications as required.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lastRenderedPageBreak/>
        <w:t>Resolve difficulties in queries from bureau workers, the public, external subscribers and other u</w:t>
      </w:r>
      <w:r>
        <w:t>sers of the information systems.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t xml:space="preserve">Liaise on agreed tasks with outside organizations when there </w:t>
      </w:r>
      <w:proofErr w:type="gramStart"/>
      <w:r w:rsidRPr="008F15FE">
        <w:t>are no budget</w:t>
      </w:r>
      <w:proofErr w:type="gramEnd"/>
      <w:r w:rsidRPr="008F15FE">
        <w:t xml:space="preserve"> or su</w:t>
      </w:r>
      <w:r>
        <w:t>bstantial resource implications.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t xml:space="preserve">Liaise with </w:t>
      </w:r>
      <w:r>
        <w:t>operational staff and/or management</w:t>
      </w:r>
      <w:r w:rsidRPr="008F15FE">
        <w:t xml:space="preserve"> at Citizens Advice (EW</w:t>
      </w:r>
      <w:proofErr w:type="gramStart"/>
      <w:r w:rsidRPr="008F15FE">
        <w:t xml:space="preserve">)  </w:t>
      </w:r>
      <w:r>
        <w:t>under</w:t>
      </w:r>
      <w:proofErr w:type="gramEnd"/>
      <w:r>
        <w:t xml:space="preserve"> the overall direction of the Head of Information and Service Communications.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t>Attend conferences and contribute on the content if studied for the purposes of writing information</w:t>
      </w:r>
      <w:r>
        <w:t>.</w:t>
      </w:r>
    </w:p>
    <w:p w:rsidR="00DA0B0B" w:rsidRPr="008F15FE" w:rsidRDefault="00DA0B0B" w:rsidP="00DA0B0B">
      <w:pPr>
        <w:keepLines/>
        <w:numPr>
          <w:ilvl w:val="0"/>
          <w:numId w:val="36"/>
        </w:numPr>
      </w:pPr>
      <w:r w:rsidRPr="008F15FE">
        <w:t xml:space="preserve">Liaise with civil servants and other policy experts to </w:t>
      </w:r>
      <w:r>
        <w:t>assess</w:t>
      </w:r>
      <w:r w:rsidRPr="008F15FE">
        <w:t xml:space="preserve"> the impact on information content and/or highlight issues or difficulties with proposed changes to law or guidance.</w:t>
      </w:r>
    </w:p>
    <w:p w:rsidR="00DA0B0B" w:rsidRDefault="00DA0B0B" w:rsidP="00DA0B0B">
      <w:pPr>
        <w:keepLines/>
        <w:numPr>
          <w:ilvl w:val="0"/>
          <w:numId w:val="36"/>
        </w:numPr>
      </w:pPr>
      <w:r w:rsidRPr="008F15FE">
        <w:t>Identify and approach suitable expert checkers in a timely way</w:t>
      </w:r>
      <w:r>
        <w:t>.</w:t>
      </w:r>
    </w:p>
    <w:p w:rsidR="00DA0B0B" w:rsidRDefault="00DA0B0B" w:rsidP="00DA0B0B">
      <w:pPr>
        <w:keepLines/>
        <w:numPr>
          <w:ilvl w:val="0"/>
          <w:numId w:val="36"/>
        </w:numPr>
      </w:pPr>
      <w:r w:rsidRPr="008F15FE">
        <w:t>Determine the best publishing date for new/amended content to go onto the online version of AdviserNet</w:t>
      </w:r>
      <w:r>
        <w:t>.</w:t>
      </w:r>
    </w:p>
    <w:p w:rsidR="00806472" w:rsidRDefault="008E3B8D" w:rsidP="002D5AF0">
      <w:pPr>
        <w:pStyle w:val="Heading3"/>
      </w:pPr>
      <w:r w:rsidRPr="008F15FE">
        <w:t>PROBLEM SOLVING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 w:rsidRPr="008F15FE">
        <w:t xml:space="preserve">Determine what to write for both information systems </w:t>
      </w:r>
      <w:r>
        <w:t xml:space="preserve">and make decisions about scope </w:t>
      </w:r>
      <w:r w:rsidRPr="008F15FE">
        <w:t>and level of detail with minimal (if any) input from Head of Information</w:t>
      </w:r>
      <w:r>
        <w:t xml:space="preserve"> and Service Communications</w:t>
      </w:r>
      <w:r w:rsidRPr="008F15FE">
        <w:t>.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 w:rsidRPr="008F15FE">
        <w:t>Prioritise workload – decisions may have to be made on a daily basis because of flow of work from Citizens Advice (England and Wales).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 w:rsidRPr="008F15FE">
        <w:t xml:space="preserve">Identify and resolve </w:t>
      </w:r>
      <w:r>
        <w:t>‘suitability for Scotland’ issues in draft work from Citizens Advice (England and Wales)</w:t>
      </w:r>
      <w:r w:rsidRPr="008F15FE">
        <w:t>.</w:t>
      </w:r>
    </w:p>
    <w:p w:rsidR="00DA0B0B" w:rsidRDefault="00DA0B0B" w:rsidP="00DA0B0B">
      <w:pPr>
        <w:keepLines/>
        <w:numPr>
          <w:ilvl w:val="0"/>
          <w:numId w:val="30"/>
        </w:numPr>
      </w:pPr>
      <w:r w:rsidRPr="008F15FE">
        <w:t>Initiate new research for writing project</w:t>
      </w:r>
      <w:r>
        <w:t>s</w:t>
      </w:r>
      <w:r w:rsidRPr="008F15FE">
        <w:t xml:space="preserve"> </w:t>
      </w:r>
      <w:r>
        <w:t>based on analysing bureau feedback, expert checker feedback and team review.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>
        <w:t xml:space="preserve">Initiate research and implement design of </w:t>
      </w:r>
      <w:r w:rsidRPr="008F15FE">
        <w:t>new</w:t>
      </w:r>
      <w:r>
        <w:t xml:space="preserve"> and/or </w:t>
      </w:r>
      <w:proofErr w:type="gramStart"/>
      <w:r>
        <w:t xml:space="preserve">improved </w:t>
      </w:r>
      <w:r w:rsidRPr="008F15FE">
        <w:t xml:space="preserve"> content</w:t>
      </w:r>
      <w:proofErr w:type="gramEnd"/>
      <w:r w:rsidRPr="008F15FE">
        <w:t xml:space="preserve"> formats/conventions</w:t>
      </w:r>
      <w:r>
        <w:t>.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>
        <w:t>Contribute to a</w:t>
      </w:r>
      <w:r w:rsidRPr="008F15FE">
        <w:t>mend</w:t>
      </w:r>
      <w:r>
        <w:t>ing</w:t>
      </w:r>
      <w:r w:rsidRPr="008F15FE">
        <w:t xml:space="preserve"> team processes when an existing way of working can be improved o</w:t>
      </w:r>
      <w:r>
        <w:t>r has caused problems.</w:t>
      </w:r>
    </w:p>
    <w:p w:rsidR="00DA0B0B" w:rsidRPr="008F15FE" w:rsidRDefault="00DA0B0B" w:rsidP="00DA0B0B">
      <w:pPr>
        <w:keepLines/>
        <w:numPr>
          <w:ilvl w:val="0"/>
          <w:numId w:val="30"/>
        </w:numPr>
      </w:pPr>
      <w:r>
        <w:t xml:space="preserve">Build effective relationships colleagues at </w:t>
      </w:r>
      <w:r w:rsidRPr="008F15FE">
        <w:t>Citizens Advice (England and Wales)</w:t>
      </w:r>
      <w:r>
        <w:t>, Scottish Government</w:t>
      </w:r>
      <w:r w:rsidRPr="008F15FE">
        <w:t xml:space="preserve"> </w:t>
      </w:r>
      <w:r>
        <w:t>and ot</w:t>
      </w:r>
      <w:r w:rsidRPr="008F15FE">
        <w:t>her organization</w:t>
      </w:r>
      <w:r>
        <w:t>s</w:t>
      </w:r>
      <w:r w:rsidRPr="008F15FE">
        <w:t xml:space="preserve"> </w:t>
      </w:r>
      <w:r>
        <w:t>to ensure timely and reliable</w:t>
      </w:r>
      <w:r w:rsidRPr="008F15FE">
        <w:t xml:space="preserve"> </w:t>
      </w:r>
      <w:r>
        <w:t>checking / feedback of content as required.</w:t>
      </w:r>
    </w:p>
    <w:p w:rsidR="00DA0B0B" w:rsidRDefault="00DA0B0B" w:rsidP="00DA0B0B">
      <w:pPr>
        <w:keepLines/>
        <w:numPr>
          <w:ilvl w:val="0"/>
          <w:numId w:val="30"/>
        </w:numPr>
      </w:pPr>
      <w:r w:rsidRPr="008F15FE">
        <w:t>Decide whether tactical advice is needed based on sources such as expert summar</w:t>
      </w:r>
      <w:r>
        <w:t>ies, bureau feedback and case law.</w:t>
      </w:r>
    </w:p>
    <w:p w:rsidR="00DA0B0B" w:rsidRDefault="00DA0B0B" w:rsidP="00DA0B0B">
      <w:pPr>
        <w:keepLines/>
        <w:numPr>
          <w:ilvl w:val="0"/>
          <w:numId w:val="30"/>
        </w:numPr>
      </w:pPr>
      <w:r w:rsidRPr="008F15FE">
        <w:t>Analyse the impact of amendments to existing content, ensuring logical navigation and coherence is maintained</w:t>
      </w:r>
      <w:r>
        <w:t>.</w:t>
      </w:r>
    </w:p>
    <w:p w:rsidR="00DA0B0B" w:rsidRDefault="00DA0B0B">
      <w:pPr>
        <w:spacing w:before="0"/>
        <w:rPr>
          <w:rFonts w:cs="Tahoma"/>
          <w:b/>
          <w:bCs/>
          <w:iCs/>
          <w:sz w:val="26"/>
          <w:szCs w:val="28"/>
        </w:rPr>
      </w:pPr>
      <w:r>
        <w:br w:type="page"/>
      </w:r>
    </w:p>
    <w:p w:rsidR="008E3B8D" w:rsidRPr="008F15FE" w:rsidRDefault="008E3B8D" w:rsidP="005C212B">
      <w:pPr>
        <w:pStyle w:val="Heading2"/>
      </w:pPr>
      <w:r w:rsidRPr="008F15FE">
        <w:lastRenderedPageBreak/>
        <w:t>PERSON SPECIFICATION</w:t>
      </w:r>
    </w:p>
    <w:p w:rsidR="00761CF8" w:rsidRDefault="008E3B8D" w:rsidP="0028114D">
      <w:pPr>
        <w:pStyle w:val="Heading3"/>
      </w:pPr>
      <w:r w:rsidRPr="008F15FE">
        <w:t>Essential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Educated to degree level or equivalent</w:t>
      </w:r>
      <w:r w:rsidR="00DA0B0B">
        <w:t>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proofErr w:type="gramStart"/>
      <w:r>
        <w:t xml:space="preserve">Skills to </w:t>
      </w:r>
      <w:r w:rsidRPr="008F15FE">
        <w:t>regularly produce writing that communi</w:t>
      </w:r>
      <w:r>
        <w:t>cates</w:t>
      </w:r>
      <w:proofErr w:type="gramEnd"/>
      <w:r>
        <w:t xml:space="preserve"> complex information clearly, accurately and </w:t>
      </w:r>
      <w:r w:rsidRPr="008F15FE">
        <w:t>accessibly for both a specialist and generalist audience.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Strong analytical skills – the ability to research, assimilate and organise complex information, including primary and secondary legislation, quickly and effectively.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Proven capacity to work with accuracy and attention to detail under the pressure of deadlines.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Ability to demonstrate a good knowledge of Scottish parliamentary processes and a good understanding of the devolved areas of Scottish law</w:t>
      </w:r>
      <w:r>
        <w:t>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Ability to work on own initiative, organising and prioritising workload to meet agreed targets.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Ability to work as part of a team, contributing to the overall goals of the section.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Flexibility to be willing and able to take on a range of tasks shared across the team.</w:t>
      </w:r>
    </w:p>
    <w:p w:rsidR="0028114D" w:rsidRPr="008F15FE" w:rsidRDefault="0028114D" w:rsidP="0028114D">
      <w:pPr>
        <w:keepLines/>
        <w:numPr>
          <w:ilvl w:val="0"/>
          <w:numId w:val="32"/>
        </w:numPr>
      </w:pPr>
      <w:r w:rsidRPr="008F15FE">
        <w:t>Ability to use standard software packages such as Word, Excel, Outlook, and willingness to learn new IT skills, including content management systems for web publishing.</w:t>
      </w:r>
    </w:p>
    <w:p w:rsidR="0028114D" w:rsidRPr="008F15FE" w:rsidRDefault="00F41C87" w:rsidP="0028114D">
      <w:pPr>
        <w:numPr>
          <w:ilvl w:val="0"/>
          <w:numId w:val="37"/>
        </w:numPr>
      </w:pPr>
      <w:r>
        <w:t>C</w:t>
      </w:r>
      <w:r w:rsidR="0028114D" w:rsidRPr="008F15FE">
        <w:t>ommitment to the equal opportunities policy of the Association.</w:t>
      </w:r>
    </w:p>
    <w:p w:rsidR="0028114D" w:rsidRPr="008F15FE" w:rsidRDefault="00F41C87" w:rsidP="0028114D">
      <w:pPr>
        <w:numPr>
          <w:ilvl w:val="0"/>
          <w:numId w:val="37"/>
        </w:numPr>
      </w:pPr>
      <w:r>
        <w:t>C</w:t>
      </w:r>
      <w:r w:rsidR="0028114D" w:rsidRPr="008F15FE">
        <w:t>ommitment to, and understanding of, the Aims of the Association.</w:t>
      </w:r>
    </w:p>
    <w:p w:rsidR="0028114D" w:rsidRDefault="00F41C87" w:rsidP="0028114D">
      <w:pPr>
        <w:numPr>
          <w:ilvl w:val="0"/>
          <w:numId w:val="37"/>
        </w:numPr>
      </w:pPr>
      <w:r>
        <w:t>C</w:t>
      </w:r>
      <w:r w:rsidR="0028114D" w:rsidRPr="008F15FE">
        <w:t>ommitment to working as part of a team.</w:t>
      </w:r>
    </w:p>
    <w:p w:rsidR="0028114D" w:rsidRDefault="0028114D" w:rsidP="0028114D">
      <w:pPr>
        <w:numPr>
          <w:ilvl w:val="0"/>
          <w:numId w:val="37"/>
        </w:numPr>
      </w:pPr>
      <w:r w:rsidRPr="008F15FE">
        <w:t>Ability to attend occasional meetings in Lon</w:t>
      </w:r>
      <w:r>
        <w:t>don involving overnight stays</w:t>
      </w:r>
      <w:r w:rsidR="00F41C87">
        <w:t>.</w:t>
      </w:r>
    </w:p>
    <w:p w:rsidR="00761CF8" w:rsidRDefault="00761CF8" w:rsidP="0028114D">
      <w:pPr>
        <w:pStyle w:val="Heading3"/>
      </w:pPr>
      <w:r w:rsidRPr="008F15FE">
        <w:t>Desirable</w:t>
      </w:r>
    </w:p>
    <w:p w:rsidR="0028114D" w:rsidRPr="008F15FE" w:rsidRDefault="0028114D" w:rsidP="00F41C87">
      <w:pPr>
        <w:pStyle w:val="ListParagraph"/>
        <w:numPr>
          <w:ilvl w:val="0"/>
          <w:numId w:val="40"/>
        </w:numPr>
        <w:ind w:left="357" w:hanging="357"/>
        <w:contextualSpacing w:val="0"/>
      </w:pPr>
      <w:r w:rsidRPr="008F15FE">
        <w:t>Knowledge and understanding of law and practice as it affects clients of Citizens Advice Bureaux, other agencies and the public.</w:t>
      </w:r>
    </w:p>
    <w:p w:rsidR="0028114D" w:rsidRDefault="0028114D" w:rsidP="00F41C87">
      <w:pPr>
        <w:pStyle w:val="ListParagraph"/>
        <w:numPr>
          <w:ilvl w:val="0"/>
          <w:numId w:val="40"/>
        </w:numPr>
        <w:ind w:left="357" w:hanging="357"/>
        <w:contextualSpacing w:val="0"/>
      </w:pPr>
      <w:r w:rsidRPr="008F15FE">
        <w:t>Experience of work within the voluntary sector – preferably in social welfare or advice work – either as a volunteer, paid staff or committee member.</w:t>
      </w:r>
    </w:p>
    <w:p w:rsidR="0028114D" w:rsidRDefault="0028114D" w:rsidP="00F41C87">
      <w:pPr>
        <w:pStyle w:val="ListParagraph"/>
        <w:numPr>
          <w:ilvl w:val="0"/>
          <w:numId w:val="40"/>
        </w:numPr>
        <w:ind w:left="357" w:hanging="357"/>
        <w:contextualSpacing w:val="0"/>
      </w:pPr>
      <w:r w:rsidRPr="008F15FE">
        <w:t>Experience of working with budgets and/or staff supervision and/or small project management</w:t>
      </w:r>
      <w:r w:rsidR="00F41C87">
        <w:t>.</w:t>
      </w:r>
    </w:p>
    <w:p w:rsidR="00761CF8" w:rsidRPr="008F15FE" w:rsidRDefault="00761CF8" w:rsidP="00761CF8">
      <w:pPr>
        <w:pStyle w:val="NoSpacing"/>
        <w:rPr>
          <w:b/>
        </w:rPr>
      </w:pPr>
    </w:p>
    <w:sectPr w:rsidR="00761CF8" w:rsidRPr="008F15FE" w:rsidSect="00801516">
      <w:headerReference w:type="default" r:id="rId9"/>
      <w:pgSz w:w="11906" w:h="16838"/>
      <w:pgMar w:top="1440" w:right="1440" w:bottom="1440" w:left="144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36" w:rsidRDefault="00CB3936" w:rsidP="005922E4">
      <w:pPr>
        <w:spacing w:before="0"/>
      </w:pPr>
      <w:r>
        <w:separator/>
      </w:r>
    </w:p>
    <w:p w:rsidR="00CB3936" w:rsidRDefault="00CB3936"/>
  </w:endnote>
  <w:endnote w:type="continuationSeparator" w:id="0">
    <w:p w:rsidR="00CB3936" w:rsidRDefault="00CB3936" w:rsidP="005922E4">
      <w:pPr>
        <w:spacing w:before="0"/>
      </w:pPr>
      <w:r>
        <w:continuationSeparator/>
      </w:r>
    </w:p>
    <w:p w:rsidR="00CB3936" w:rsidRDefault="00CB3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36" w:rsidRDefault="00CB3936" w:rsidP="005922E4">
      <w:pPr>
        <w:spacing w:before="0"/>
      </w:pPr>
      <w:r>
        <w:separator/>
      </w:r>
    </w:p>
    <w:p w:rsidR="00CB3936" w:rsidRDefault="00CB3936"/>
  </w:footnote>
  <w:footnote w:type="continuationSeparator" w:id="0">
    <w:p w:rsidR="00CB3936" w:rsidRDefault="00CB3936" w:rsidP="005922E4">
      <w:pPr>
        <w:spacing w:before="0"/>
      </w:pPr>
      <w:r>
        <w:continuationSeparator/>
      </w:r>
    </w:p>
    <w:p w:rsidR="00CB3936" w:rsidRDefault="00CB39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54" w:rsidRDefault="00255854">
    <w:pPr>
      <w:pStyle w:val="Header"/>
    </w:pPr>
    <w:r>
      <w:t xml:space="preserve">CAS </w:t>
    </w:r>
    <w:r w:rsidR="00361651">
      <w:t>Information Officer (Campaigns and Public Understanding)</w:t>
    </w:r>
    <w:r>
      <w:tab/>
    </w:r>
    <w:r w:rsidR="00E24341">
      <w:fldChar w:fldCharType="begin"/>
    </w:r>
    <w:r w:rsidR="00E24341">
      <w:instrText xml:space="preserve"> PAGE  \* MERGEFORMAT </w:instrText>
    </w:r>
    <w:r w:rsidR="00E24341">
      <w:fldChar w:fldCharType="separate"/>
    </w:r>
    <w:r w:rsidR="005E21C0">
      <w:rPr>
        <w:noProof/>
      </w:rPr>
      <w:t>1</w:t>
    </w:r>
    <w:r w:rsidR="00E24341">
      <w:rPr>
        <w:noProof/>
      </w:rPr>
      <w:fldChar w:fldCharType="end"/>
    </w:r>
    <w:r>
      <w:t>/</w:t>
    </w:r>
    <w:r w:rsidR="005E21C0">
      <w:fldChar w:fldCharType="begin"/>
    </w:r>
    <w:r w:rsidR="005E21C0">
      <w:instrText xml:space="preserve"> NUMPAGES  \* MERGEFORMAT </w:instrText>
    </w:r>
    <w:r w:rsidR="005E21C0">
      <w:fldChar w:fldCharType="separate"/>
    </w:r>
    <w:r w:rsidR="005E21C0">
      <w:rPr>
        <w:noProof/>
      </w:rPr>
      <w:t>4</w:t>
    </w:r>
    <w:r w:rsidR="005E21C0">
      <w:rPr>
        <w:noProof/>
      </w:rPr>
      <w:fldChar w:fldCharType="end"/>
    </w:r>
  </w:p>
  <w:p w:rsidR="00D95AA2" w:rsidRDefault="00D95A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6A801A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b/>
      </w:rPr>
    </w:lvl>
    <w:lvl w:ilvl="1">
      <w:start w:val="9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832876"/>
    <w:multiLevelType w:val="hybridMultilevel"/>
    <w:tmpl w:val="E3B67972"/>
    <w:lvl w:ilvl="0" w:tplc="04FA24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5FE"/>
    <w:multiLevelType w:val="hybridMultilevel"/>
    <w:tmpl w:val="9FA0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499E"/>
    <w:multiLevelType w:val="hybridMultilevel"/>
    <w:tmpl w:val="D96A5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C42C4"/>
    <w:multiLevelType w:val="hybridMultilevel"/>
    <w:tmpl w:val="3B74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2640"/>
    <w:multiLevelType w:val="hybridMultilevel"/>
    <w:tmpl w:val="1E1EC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2339"/>
    <w:multiLevelType w:val="hybridMultilevel"/>
    <w:tmpl w:val="683A0D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34D87"/>
    <w:multiLevelType w:val="hybridMultilevel"/>
    <w:tmpl w:val="135AD0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579A6"/>
    <w:multiLevelType w:val="hybridMultilevel"/>
    <w:tmpl w:val="E3C819BE"/>
    <w:lvl w:ilvl="0" w:tplc="998E7B6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C64D5F"/>
    <w:multiLevelType w:val="hybridMultilevel"/>
    <w:tmpl w:val="E5A8FF34"/>
    <w:lvl w:ilvl="0" w:tplc="04FA24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50AA"/>
    <w:multiLevelType w:val="hybridMultilevel"/>
    <w:tmpl w:val="7D629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063B3"/>
    <w:multiLevelType w:val="hybridMultilevel"/>
    <w:tmpl w:val="296A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45DC0"/>
    <w:multiLevelType w:val="multilevel"/>
    <w:tmpl w:val="9F726ABA"/>
    <w:lvl w:ilvl="0">
      <w:start w:val="1"/>
      <w:numFmt w:val="bullet"/>
      <w:lvlText w:val="▪"/>
      <w:lvlJc w:val="left"/>
      <w:pPr>
        <w:tabs>
          <w:tab w:val="num" w:pos="288"/>
        </w:tabs>
        <w:ind w:left="288" w:hanging="288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20FE2"/>
    <w:multiLevelType w:val="hybridMultilevel"/>
    <w:tmpl w:val="2098C646"/>
    <w:lvl w:ilvl="0" w:tplc="04FA24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46515"/>
    <w:multiLevelType w:val="hybridMultilevel"/>
    <w:tmpl w:val="683A0D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1E3C3F"/>
    <w:multiLevelType w:val="hybridMultilevel"/>
    <w:tmpl w:val="D8861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23C7A"/>
    <w:multiLevelType w:val="hybridMultilevel"/>
    <w:tmpl w:val="A5624F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51131D"/>
    <w:multiLevelType w:val="hybridMultilevel"/>
    <w:tmpl w:val="FB54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A438B"/>
    <w:multiLevelType w:val="multilevel"/>
    <w:tmpl w:val="71E84F56"/>
    <w:lvl w:ilvl="0">
      <w:start w:val="1"/>
      <w:numFmt w:val="decimal"/>
      <w:pStyle w:val="a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genda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65D453B"/>
    <w:multiLevelType w:val="hybridMultilevel"/>
    <w:tmpl w:val="52A88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D1313"/>
    <w:multiLevelType w:val="hybridMultilevel"/>
    <w:tmpl w:val="CB72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26546"/>
    <w:multiLevelType w:val="hybridMultilevel"/>
    <w:tmpl w:val="EB5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3069B"/>
    <w:multiLevelType w:val="hybridMultilevel"/>
    <w:tmpl w:val="21369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80AFE"/>
    <w:multiLevelType w:val="hybridMultilevel"/>
    <w:tmpl w:val="BCAC9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D972E9"/>
    <w:multiLevelType w:val="hybridMultilevel"/>
    <w:tmpl w:val="2A0A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03CD3"/>
    <w:multiLevelType w:val="hybridMultilevel"/>
    <w:tmpl w:val="64D81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5177C6"/>
    <w:multiLevelType w:val="hybridMultilevel"/>
    <w:tmpl w:val="64D81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A25CB"/>
    <w:multiLevelType w:val="hybridMultilevel"/>
    <w:tmpl w:val="683A0D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A1A52"/>
    <w:multiLevelType w:val="hybridMultilevel"/>
    <w:tmpl w:val="E28464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4403A7"/>
    <w:multiLevelType w:val="multilevel"/>
    <w:tmpl w:val="85987CC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55029A"/>
    <w:multiLevelType w:val="hybridMultilevel"/>
    <w:tmpl w:val="64D81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8365F5"/>
    <w:multiLevelType w:val="hybridMultilevel"/>
    <w:tmpl w:val="BCAC9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12F34"/>
    <w:multiLevelType w:val="hybridMultilevel"/>
    <w:tmpl w:val="683A0D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482A7E"/>
    <w:multiLevelType w:val="hybridMultilevel"/>
    <w:tmpl w:val="9B464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CB1AAF"/>
    <w:multiLevelType w:val="multilevel"/>
    <w:tmpl w:val="F46C8D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56519A"/>
    <w:multiLevelType w:val="hybridMultilevel"/>
    <w:tmpl w:val="95F8BF48"/>
    <w:lvl w:ilvl="0" w:tplc="04FA24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C4A45"/>
    <w:multiLevelType w:val="hybridMultilevel"/>
    <w:tmpl w:val="E04A35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D12669"/>
    <w:multiLevelType w:val="hybridMultilevel"/>
    <w:tmpl w:val="683A0D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0353CC"/>
    <w:multiLevelType w:val="hybridMultilevel"/>
    <w:tmpl w:val="FAB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43514"/>
    <w:multiLevelType w:val="hybridMultilevel"/>
    <w:tmpl w:val="C6401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24"/>
  </w:num>
  <w:num w:numId="5">
    <w:abstractNumId w:val="11"/>
  </w:num>
  <w:num w:numId="6">
    <w:abstractNumId w:val="20"/>
  </w:num>
  <w:num w:numId="7">
    <w:abstractNumId w:val="38"/>
  </w:num>
  <w:num w:numId="8">
    <w:abstractNumId w:val="39"/>
  </w:num>
  <w:num w:numId="9">
    <w:abstractNumId w:val="23"/>
  </w:num>
  <w:num w:numId="10">
    <w:abstractNumId w:val="12"/>
  </w:num>
  <w:num w:numId="11">
    <w:abstractNumId w:val="18"/>
  </w:num>
  <w:num w:numId="12">
    <w:abstractNumId w:val="31"/>
  </w:num>
  <w:num w:numId="13">
    <w:abstractNumId w:val="14"/>
  </w:num>
  <w:num w:numId="14">
    <w:abstractNumId w:val="37"/>
  </w:num>
  <w:num w:numId="15">
    <w:abstractNumId w:val="26"/>
  </w:num>
  <w:num w:numId="16">
    <w:abstractNumId w:val="30"/>
  </w:num>
  <w:num w:numId="17">
    <w:abstractNumId w:val="25"/>
  </w:num>
  <w:num w:numId="18">
    <w:abstractNumId w:val="34"/>
  </w:num>
  <w:num w:numId="19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0">
    <w:abstractNumId w:val="29"/>
  </w:num>
  <w:num w:numId="21">
    <w:abstractNumId w:val="19"/>
  </w:num>
  <w:num w:numId="22">
    <w:abstractNumId w:val="28"/>
  </w:num>
  <w:num w:numId="23">
    <w:abstractNumId w:val="4"/>
  </w:num>
  <w:num w:numId="24">
    <w:abstractNumId w:val="15"/>
  </w:num>
  <w:num w:numId="25">
    <w:abstractNumId w:val="16"/>
  </w:num>
  <w:num w:numId="26">
    <w:abstractNumId w:val="3"/>
  </w:num>
  <w:num w:numId="27">
    <w:abstractNumId w:val="33"/>
  </w:num>
  <w:num w:numId="28">
    <w:abstractNumId w:val="22"/>
  </w:num>
  <w:num w:numId="29">
    <w:abstractNumId w:val="36"/>
  </w:num>
  <w:num w:numId="30">
    <w:abstractNumId w:val="27"/>
  </w:num>
  <w:num w:numId="31">
    <w:abstractNumId w:val="5"/>
  </w:num>
  <w:num w:numId="32">
    <w:abstractNumId w:val="8"/>
  </w:num>
  <w:num w:numId="33">
    <w:abstractNumId w:val="7"/>
  </w:num>
  <w:num w:numId="34">
    <w:abstractNumId w:val="10"/>
  </w:num>
  <w:num w:numId="35">
    <w:abstractNumId w:val="32"/>
  </w:num>
  <w:num w:numId="36">
    <w:abstractNumId w:val="6"/>
  </w:num>
  <w:num w:numId="37">
    <w:abstractNumId w:val="13"/>
  </w:num>
  <w:num w:numId="38">
    <w:abstractNumId w:val="35"/>
  </w:num>
  <w:num w:numId="39">
    <w:abstractNumId w:val="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8D"/>
    <w:rsid w:val="00011EB8"/>
    <w:rsid w:val="000535DA"/>
    <w:rsid w:val="0006389B"/>
    <w:rsid w:val="00067D6F"/>
    <w:rsid w:val="000B030E"/>
    <w:rsid w:val="000C5C79"/>
    <w:rsid w:val="000F6335"/>
    <w:rsid w:val="00130A3D"/>
    <w:rsid w:val="00181C4F"/>
    <w:rsid w:val="00182A50"/>
    <w:rsid w:val="001A3A22"/>
    <w:rsid w:val="0020108B"/>
    <w:rsid w:val="00217029"/>
    <w:rsid w:val="00217A90"/>
    <w:rsid w:val="00255854"/>
    <w:rsid w:val="002653AA"/>
    <w:rsid w:val="0028114D"/>
    <w:rsid w:val="0029303D"/>
    <w:rsid w:val="00293ED1"/>
    <w:rsid w:val="002A49E5"/>
    <w:rsid w:val="002A7E18"/>
    <w:rsid w:val="002D5AF0"/>
    <w:rsid w:val="00343E96"/>
    <w:rsid w:val="00361651"/>
    <w:rsid w:val="003761C9"/>
    <w:rsid w:val="003A5621"/>
    <w:rsid w:val="003B40ED"/>
    <w:rsid w:val="003B4B68"/>
    <w:rsid w:val="003F7CD5"/>
    <w:rsid w:val="00436CEC"/>
    <w:rsid w:val="00441400"/>
    <w:rsid w:val="00465650"/>
    <w:rsid w:val="00473BE8"/>
    <w:rsid w:val="00484834"/>
    <w:rsid w:val="004A2385"/>
    <w:rsid w:val="004A332F"/>
    <w:rsid w:val="004B081C"/>
    <w:rsid w:val="004C4184"/>
    <w:rsid w:val="00530AE4"/>
    <w:rsid w:val="00533475"/>
    <w:rsid w:val="00562D83"/>
    <w:rsid w:val="005922E4"/>
    <w:rsid w:val="0059296C"/>
    <w:rsid w:val="00595C26"/>
    <w:rsid w:val="005C212B"/>
    <w:rsid w:val="005E21C0"/>
    <w:rsid w:val="005E465B"/>
    <w:rsid w:val="005E6AEB"/>
    <w:rsid w:val="0064459A"/>
    <w:rsid w:val="006464B4"/>
    <w:rsid w:val="0068184E"/>
    <w:rsid w:val="006A4404"/>
    <w:rsid w:val="006B0A32"/>
    <w:rsid w:val="006B6847"/>
    <w:rsid w:val="006F0394"/>
    <w:rsid w:val="006F4C8A"/>
    <w:rsid w:val="0074299A"/>
    <w:rsid w:val="00754FB7"/>
    <w:rsid w:val="00761CF8"/>
    <w:rsid w:val="00781B4B"/>
    <w:rsid w:val="007A7D88"/>
    <w:rsid w:val="007C65A1"/>
    <w:rsid w:val="00801516"/>
    <w:rsid w:val="00806472"/>
    <w:rsid w:val="00851389"/>
    <w:rsid w:val="00851C03"/>
    <w:rsid w:val="008A48C7"/>
    <w:rsid w:val="008B0C4C"/>
    <w:rsid w:val="008E3B8D"/>
    <w:rsid w:val="008F15FE"/>
    <w:rsid w:val="0095508D"/>
    <w:rsid w:val="00955239"/>
    <w:rsid w:val="009B4BBD"/>
    <w:rsid w:val="009D214B"/>
    <w:rsid w:val="00A01AC2"/>
    <w:rsid w:val="00A07567"/>
    <w:rsid w:val="00A902CF"/>
    <w:rsid w:val="00A9706A"/>
    <w:rsid w:val="00B07C6E"/>
    <w:rsid w:val="00B456ED"/>
    <w:rsid w:val="00B50C27"/>
    <w:rsid w:val="00B9647E"/>
    <w:rsid w:val="00BF4BFA"/>
    <w:rsid w:val="00BF6BA1"/>
    <w:rsid w:val="00C2113A"/>
    <w:rsid w:val="00C411EC"/>
    <w:rsid w:val="00C60560"/>
    <w:rsid w:val="00C80594"/>
    <w:rsid w:val="00C84BC2"/>
    <w:rsid w:val="00CB3936"/>
    <w:rsid w:val="00CB6D01"/>
    <w:rsid w:val="00CC29F4"/>
    <w:rsid w:val="00D64FCB"/>
    <w:rsid w:val="00D95AA2"/>
    <w:rsid w:val="00DA0B0B"/>
    <w:rsid w:val="00DA67EB"/>
    <w:rsid w:val="00DF5210"/>
    <w:rsid w:val="00E22D1E"/>
    <w:rsid w:val="00E2310C"/>
    <w:rsid w:val="00E24341"/>
    <w:rsid w:val="00E66917"/>
    <w:rsid w:val="00E75045"/>
    <w:rsid w:val="00E834D2"/>
    <w:rsid w:val="00ED0518"/>
    <w:rsid w:val="00F373E2"/>
    <w:rsid w:val="00F41C87"/>
    <w:rsid w:val="00F43672"/>
    <w:rsid w:val="00F56C1F"/>
    <w:rsid w:val="00F9230A"/>
    <w:rsid w:val="00F9323D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pacing w:before="180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1516"/>
    <w:pPr>
      <w:keepNext/>
      <w:spacing w:before="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212B"/>
    <w:pPr>
      <w:keepNext/>
      <w:spacing w:before="480" w:after="60"/>
      <w:jc w:val="center"/>
      <w:outlineLvl w:val="1"/>
    </w:pPr>
    <w:rPr>
      <w:rFonts w:cs="Tahoma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C212B"/>
    <w:pPr>
      <w:keepNext/>
      <w:spacing w:before="360" w:after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01516"/>
    <w:pPr>
      <w:keepNext/>
      <w:spacing w:before="240" w:after="60"/>
      <w:outlineLvl w:val="3"/>
    </w:pPr>
    <w:rPr>
      <w:rFonts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B8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D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C212B"/>
    <w:rPr>
      <w:rFonts w:eastAsia="Times New Roman"/>
      <w:b/>
      <w:bCs/>
      <w:sz w:val="22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801516"/>
    <w:rPr>
      <w:rFonts w:eastAsia="Times New Roman" w:cs="Tahom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C212B"/>
    <w:rPr>
      <w:rFonts w:eastAsia="Times New Roman" w:cs="Tahoma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801516"/>
    <w:rPr>
      <w:rFonts w:eastAsia="Times New Roman" w:cs="Arial"/>
      <w:bCs/>
      <w:sz w:val="22"/>
      <w:szCs w:val="22"/>
      <w:u w:val="single"/>
      <w:lang w:eastAsia="en-US"/>
    </w:rPr>
  </w:style>
  <w:style w:type="paragraph" w:styleId="Footer">
    <w:name w:val="footer"/>
    <w:basedOn w:val="Normal"/>
    <w:link w:val="FooterChar"/>
    <w:rsid w:val="00801516"/>
    <w:pPr>
      <w:tabs>
        <w:tab w:val="right" w:pos="9000"/>
      </w:tabs>
      <w:spacing w:before="0"/>
    </w:pPr>
    <w:rPr>
      <w:rFonts w:cs="Arial"/>
      <w:i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01516"/>
    <w:rPr>
      <w:rFonts w:eastAsia="Times New Roman" w:cs="Arial"/>
      <w:i/>
      <w:color w:val="333333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801516"/>
    <w:pPr>
      <w:tabs>
        <w:tab w:val="right" w:pos="9000"/>
      </w:tabs>
      <w:spacing w:before="0"/>
    </w:pPr>
    <w:rPr>
      <w:rFonts w:cs="Arial"/>
      <w:i/>
      <w:color w:val="333333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1516"/>
    <w:rPr>
      <w:rFonts w:eastAsia="Times New Roman" w:cs="Arial"/>
      <w:i/>
      <w:color w:val="333333"/>
      <w:sz w:val="18"/>
      <w:szCs w:val="18"/>
      <w:lang w:eastAsia="en-US"/>
    </w:rPr>
  </w:style>
  <w:style w:type="paragraph" w:customStyle="1" w:styleId="Heading2nogap">
    <w:name w:val="Heading 2 no gap"/>
    <w:basedOn w:val="Heading2"/>
    <w:rsid w:val="00801516"/>
    <w:pPr>
      <w:spacing w:before="0"/>
    </w:pPr>
  </w:style>
  <w:style w:type="paragraph" w:customStyle="1" w:styleId="Heading3line">
    <w:name w:val="Heading 3 line"/>
    <w:basedOn w:val="Normal"/>
    <w:rsid w:val="00801516"/>
    <w:pPr>
      <w:pBdr>
        <w:bottom w:val="single" w:sz="4" w:space="1" w:color="auto"/>
      </w:pBdr>
      <w:tabs>
        <w:tab w:val="right" w:pos="9006"/>
      </w:tabs>
    </w:pPr>
    <w:rPr>
      <w:rFonts w:cs="Arial"/>
      <w:b/>
      <w:bCs/>
    </w:rPr>
  </w:style>
  <w:style w:type="paragraph" w:styleId="List">
    <w:name w:val="List"/>
    <w:basedOn w:val="Normal"/>
    <w:rsid w:val="00801516"/>
    <w:pPr>
      <w:spacing w:before="60"/>
      <w:ind w:left="284" w:hanging="284"/>
    </w:pPr>
  </w:style>
  <w:style w:type="paragraph" w:styleId="List2">
    <w:name w:val="List 2"/>
    <w:basedOn w:val="Normal"/>
    <w:rsid w:val="00801516"/>
    <w:pPr>
      <w:spacing w:before="60"/>
      <w:ind w:left="576" w:hanging="288"/>
    </w:pPr>
  </w:style>
  <w:style w:type="paragraph" w:styleId="List3">
    <w:name w:val="List 3"/>
    <w:basedOn w:val="Normal"/>
    <w:rsid w:val="00801516"/>
    <w:pPr>
      <w:spacing w:before="60"/>
      <w:ind w:left="850" w:hanging="288"/>
    </w:pPr>
  </w:style>
  <w:style w:type="paragraph" w:customStyle="1" w:styleId="Normal3ptabove">
    <w:name w:val="Normal 3pt above"/>
    <w:basedOn w:val="Normal"/>
    <w:rsid w:val="00801516"/>
    <w:pPr>
      <w:spacing w:before="60"/>
    </w:pPr>
    <w:rPr>
      <w:szCs w:val="20"/>
    </w:rPr>
  </w:style>
  <w:style w:type="paragraph" w:styleId="Title">
    <w:name w:val="Title"/>
    <w:basedOn w:val="Normal"/>
    <w:link w:val="TitleChar"/>
    <w:qFormat/>
    <w:rsid w:val="00801516"/>
    <w:pPr>
      <w:spacing w:before="240" w:after="60"/>
    </w:pPr>
    <w:rPr>
      <w:rFonts w:cs="Arial"/>
      <w:b/>
      <w:bCs/>
      <w:color w:val="0000FF"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801516"/>
    <w:rPr>
      <w:rFonts w:eastAsia="Times New Roman" w:cs="Arial"/>
      <w:b/>
      <w:bCs/>
      <w:color w:val="0000FF"/>
      <w:kern w:val="28"/>
      <w:sz w:val="30"/>
      <w:szCs w:val="30"/>
      <w:lang w:eastAsia="en-US"/>
    </w:rPr>
  </w:style>
  <w:style w:type="paragraph" w:customStyle="1" w:styleId="agenda">
    <w:name w:val="agenda"/>
    <w:basedOn w:val="Normal"/>
    <w:rsid w:val="00801516"/>
    <w:pPr>
      <w:keepNext/>
      <w:numPr>
        <w:numId w:val="11"/>
      </w:numPr>
      <w:spacing w:before="120"/>
    </w:pPr>
    <w:rPr>
      <w:b/>
      <w:sz w:val="24"/>
    </w:rPr>
  </w:style>
  <w:style w:type="paragraph" w:customStyle="1" w:styleId="Normal3ptafter">
    <w:name w:val="Normal (3pt after)"/>
    <w:basedOn w:val="Normal"/>
    <w:rsid w:val="00801516"/>
    <w:pPr>
      <w:spacing w:after="60"/>
    </w:pPr>
  </w:style>
  <w:style w:type="paragraph" w:customStyle="1" w:styleId="agenda2">
    <w:name w:val="agenda 2"/>
    <w:basedOn w:val="agenda"/>
    <w:rsid w:val="00801516"/>
    <w:pPr>
      <w:numPr>
        <w:ilvl w:val="1"/>
      </w:numPr>
    </w:pPr>
    <w:rPr>
      <w:b w:val="0"/>
    </w:rPr>
  </w:style>
  <w:style w:type="paragraph" w:customStyle="1" w:styleId="1">
    <w:name w:val="1"/>
    <w:aliases w:val="2,3"/>
    <w:basedOn w:val="Normal"/>
    <w:rsid w:val="00E66917"/>
    <w:pPr>
      <w:widowControl w:val="0"/>
      <w:numPr>
        <w:numId w:val="19"/>
      </w:numPr>
      <w:spacing w:before="0"/>
      <w:ind w:left="720" w:hanging="720"/>
    </w:pPr>
    <w:rPr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66917"/>
    <w:pPr>
      <w:spacing w:before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6917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B0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C0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03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F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FCB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A4404"/>
    <w:rPr>
      <w:rFonts w:eastAsia="Times New Roman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pacing w:before="180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1516"/>
    <w:pPr>
      <w:keepNext/>
      <w:spacing w:before="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212B"/>
    <w:pPr>
      <w:keepNext/>
      <w:spacing w:before="480" w:after="60"/>
      <w:jc w:val="center"/>
      <w:outlineLvl w:val="1"/>
    </w:pPr>
    <w:rPr>
      <w:rFonts w:cs="Tahoma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C212B"/>
    <w:pPr>
      <w:keepNext/>
      <w:spacing w:before="360" w:after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01516"/>
    <w:pPr>
      <w:keepNext/>
      <w:spacing w:before="240" w:after="60"/>
      <w:outlineLvl w:val="3"/>
    </w:pPr>
    <w:rPr>
      <w:rFonts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B8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D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C212B"/>
    <w:rPr>
      <w:rFonts w:eastAsia="Times New Roman"/>
      <w:b/>
      <w:bCs/>
      <w:sz w:val="22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801516"/>
    <w:rPr>
      <w:rFonts w:eastAsia="Times New Roman" w:cs="Tahom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C212B"/>
    <w:rPr>
      <w:rFonts w:eastAsia="Times New Roman" w:cs="Tahoma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801516"/>
    <w:rPr>
      <w:rFonts w:eastAsia="Times New Roman" w:cs="Arial"/>
      <w:bCs/>
      <w:sz w:val="22"/>
      <w:szCs w:val="22"/>
      <w:u w:val="single"/>
      <w:lang w:eastAsia="en-US"/>
    </w:rPr>
  </w:style>
  <w:style w:type="paragraph" w:styleId="Footer">
    <w:name w:val="footer"/>
    <w:basedOn w:val="Normal"/>
    <w:link w:val="FooterChar"/>
    <w:rsid w:val="00801516"/>
    <w:pPr>
      <w:tabs>
        <w:tab w:val="right" w:pos="9000"/>
      </w:tabs>
      <w:spacing w:before="0"/>
    </w:pPr>
    <w:rPr>
      <w:rFonts w:cs="Arial"/>
      <w:i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01516"/>
    <w:rPr>
      <w:rFonts w:eastAsia="Times New Roman" w:cs="Arial"/>
      <w:i/>
      <w:color w:val="333333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801516"/>
    <w:pPr>
      <w:tabs>
        <w:tab w:val="right" w:pos="9000"/>
      </w:tabs>
      <w:spacing w:before="0"/>
    </w:pPr>
    <w:rPr>
      <w:rFonts w:cs="Arial"/>
      <w:i/>
      <w:color w:val="333333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1516"/>
    <w:rPr>
      <w:rFonts w:eastAsia="Times New Roman" w:cs="Arial"/>
      <w:i/>
      <w:color w:val="333333"/>
      <w:sz w:val="18"/>
      <w:szCs w:val="18"/>
      <w:lang w:eastAsia="en-US"/>
    </w:rPr>
  </w:style>
  <w:style w:type="paragraph" w:customStyle="1" w:styleId="Heading2nogap">
    <w:name w:val="Heading 2 no gap"/>
    <w:basedOn w:val="Heading2"/>
    <w:rsid w:val="00801516"/>
    <w:pPr>
      <w:spacing w:before="0"/>
    </w:pPr>
  </w:style>
  <w:style w:type="paragraph" w:customStyle="1" w:styleId="Heading3line">
    <w:name w:val="Heading 3 line"/>
    <w:basedOn w:val="Normal"/>
    <w:rsid w:val="00801516"/>
    <w:pPr>
      <w:pBdr>
        <w:bottom w:val="single" w:sz="4" w:space="1" w:color="auto"/>
      </w:pBdr>
      <w:tabs>
        <w:tab w:val="right" w:pos="9006"/>
      </w:tabs>
    </w:pPr>
    <w:rPr>
      <w:rFonts w:cs="Arial"/>
      <w:b/>
      <w:bCs/>
    </w:rPr>
  </w:style>
  <w:style w:type="paragraph" w:styleId="List">
    <w:name w:val="List"/>
    <w:basedOn w:val="Normal"/>
    <w:rsid w:val="00801516"/>
    <w:pPr>
      <w:spacing w:before="60"/>
      <w:ind w:left="284" w:hanging="284"/>
    </w:pPr>
  </w:style>
  <w:style w:type="paragraph" w:styleId="List2">
    <w:name w:val="List 2"/>
    <w:basedOn w:val="Normal"/>
    <w:rsid w:val="00801516"/>
    <w:pPr>
      <w:spacing w:before="60"/>
      <w:ind w:left="576" w:hanging="288"/>
    </w:pPr>
  </w:style>
  <w:style w:type="paragraph" w:styleId="List3">
    <w:name w:val="List 3"/>
    <w:basedOn w:val="Normal"/>
    <w:rsid w:val="00801516"/>
    <w:pPr>
      <w:spacing w:before="60"/>
      <w:ind w:left="850" w:hanging="288"/>
    </w:pPr>
  </w:style>
  <w:style w:type="paragraph" w:customStyle="1" w:styleId="Normal3ptabove">
    <w:name w:val="Normal 3pt above"/>
    <w:basedOn w:val="Normal"/>
    <w:rsid w:val="00801516"/>
    <w:pPr>
      <w:spacing w:before="60"/>
    </w:pPr>
    <w:rPr>
      <w:szCs w:val="20"/>
    </w:rPr>
  </w:style>
  <w:style w:type="paragraph" w:styleId="Title">
    <w:name w:val="Title"/>
    <w:basedOn w:val="Normal"/>
    <w:link w:val="TitleChar"/>
    <w:qFormat/>
    <w:rsid w:val="00801516"/>
    <w:pPr>
      <w:spacing w:before="240" w:after="60"/>
    </w:pPr>
    <w:rPr>
      <w:rFonts w:cs="Arial"/>
      <w:b/>
      <w:bCs/>
      <w:color w:val="0000FF"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801516"/>
    <w:rPr>
      <w:rFonts w:eastAsia="Times New Roman" w:cs="Arial"/>
      <w:b/>
      <w:bCs/>
      <w:color w:val="0000FF"/>
      <w:kern w:val="28"/>
      <w:sz w:val="30"/>
      <w:szCs w:val="30"/>
      <w:lang w:eastAsia="en-US"/>
    </w:rPr>
  </w:style>
  <w:style w:type="paragraph" w:customStyle="1" w:styleId="agenda">
    <w:name w:val="agenda"/>
    <w:basedOn w:val="Normal"/>
    <w:rsid w:val="00801516"/>
    <w:pPr>
      <w:keepNext/>
      <w:numPr>
        <w:numId w:val="11"/>
      </w:numPr>
      <w:spacing w:before="120"/>
    </w:pPr>
    <w:rPr>
      <w:b/>
      <w:sz w:val="24"/>
    </w:rPr>
  </w:style>
  <w:style w:type="paragraph" w:customStyle="1" w:styleId="Normal3ptafter">
    <w:name w:val="Normal (3pt after)"/>
    <w:basedOn w:val="Normal"/>
    <w:rsid w:val="00801516"/>
    <w:pPr>
      <w:spacing w:after="60"/>
    </w:pPr>
  </w:style>
  <w:style w:type="paragraph" w:customStyle="1" w:styleId="agenda2">
    <w:name w:val="agenda 2"/>
    <w:basedOn w:val="agenda"/>
    <w:rsid w:val="00801516"/>
    <w:pPr>
      <w:numPr>
        <w:ilvl w:val="1"/>
      </w:numPr>
    </w:pPr>
    <w:rPr>
      <w:b w:val="0"/>
    </w:rPr>
  </w:style>
  <w:style w:type="paragraph" w:customStyle="1" w:styleId="1">
    <w:name w:val="1"/>
    <w:aliases w:val="2,3"/>
    <w:basedOn w:val="Normal"/>
    <w:rsid w:val="00E66917"/>
    <w:pPr>
      <w:widowControl w:val="0"/>
      <w:numPr>
        <w:numId w:val="19"/>
      </w:numPr>
      <w:spacing w:before="0"/>
      <w:ind w:left="720" w:hanging="720"/>
    </w:pPr>
    <w:rPr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66917"/>
    <w:pPr>
      <w:spacing w:before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66917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B0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C0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03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FC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FCB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A4404"/>
    <w:rPr>
      <w:rFonts w:eastAsia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iceguide.org.uk/scot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finlayd</dc:creator>
  <cp:lastModifiedBy>Vikki Shelton</cp:lastModifiedBy>
  <cp:revision>2</cp:revision>
  <cp:lastPrinted>2014-11-19T11:45:00Z</cp:lastPrinted>
  <dcterms:created xsi:type="dcterms:W3CDTF">2014-11-19T12:10:00Z</dcterms:created>
  <dcterms:modified xsi:type="dcterms:W3CDTF">2014-11-19T12:10:00Z</dcterms:modified>
</cp:coreProperties>
</file>