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85" w:rsidRDefault="00685B85" w:rsidP="00685B85">
      <w:pPr>
        <w:jc w:val="center"/>
        <w:rPr>
          <w:b/>
          <w:sz w:val="28"/>
        </w:rPr>
      </w:pPr>
      <w:r>
        <w:rPr>
          <w:b/>
          <w:sz w:val="28"/>
        </w:rPr>
        <w:t>PENICUIK CITIZENS ADVICE BUREAU (CAB)</w:t>
      </w:r>
    </w:p>
    <w:p w:rsidR="00685B85" w:rsidRDefault="00685B85" w:rsidP="00685B85">
      <w:pPr>
        <w:jc w:val="center"/>
        <w:rPr>
          <w:b/>
        </w:rPr>
      </w:pPr>
    </w:p>
    <w:p w:rsidR="00685B85" w:rsidRDefault="00685B85" w:rsidP="00685B85">
      <w:pPr>
        <w:jc w:val="center"/>
        <w:rPr>
          <w:b/>
        </w:rPr>
      </w:pPr>
    </w:p>
    <w:p w:rsidR="00685B85" w:rsidRDefault="00685B85" w:rsidP="00685B85">
      <w:pPr>
        <w:ind w:left="2552" w:hanging="2552"/>
      </w:pPr>
      <w:r>
        <w:rPr>
          <w:b/>
        </w:rPr>
        <w:t>JOB TITLE: Holistic Outreach Worker</w:t>
      </w:r>
      <w:r>
        <w:rPr>
          <w:b/>
        </w:rPr>
        <w:tab/>
      </w:r>
      <w:bookmarkStart w:id="0" w:name="_GoBack"/>
      <w:bookmarkEnd w:id="0"/>
    </w:p>
    <w:p w:rsidR="00685B85" w:rsidRDefault="00685B85" w:rsidP="00685B85">
      <w:pPr>
        <w:rPr>
          <w:b/>
        </w:rPr>
      </w:pPr>
    </w:p>
    <w:p w:rsidR="00685B85" w:rsidRDefault="00685B85" w:rsidP="00685B85">
      <w:pPr>
        <w:ind w:left="2552" w:hanging="2552"/>
      </w:pPr>
      <w:r>
        <w:rPr>
          <w:b/>
        </w:rPr>
        <w:t xml:space="preserve">RESPONSIBLE TO: </w:t>
      </w:r>
      <w:r>
        <w:rPr>
          <w:b/>
        </w:rPr>
        <w:tab/>
      </w:r>
      <w:r w:rsidRPr="00C65323">
        <w:t>ASSISTANT M</w:t>
      </w:r>
      <w:r>
        <w:t>ANAGER</w:t>
      </w:r>
    </w:p>
    <w:p w:rsidR="00685B85" w:rsidRDefault="00685B85" w:rsidP="00685B85"/>
    <w:p w:rsidR="00685B85" w:rsidRDefault="00685B85" w:rsidP="00685B85">
      <w:pPr>
        <w:ind w:left="2552" w:hanging="2552"/>
        <w:rPr>
          <w:szCs w:val="24"/>
        </w:rPr>
      </w:pPr>
      <w:r>
        <w:rPr>
          <w:b/>
        </w:rPr>
        <w:t xml:space="preserve">RESPONSIBLE FOR: </w:t>
      </w:r>
      <w:r>
        <w:rPr>
          <w:b/>
        </w:rPr>
        <w:tab/>
      </w:r>
      <w:r w:rsidRPr="00685B85">
        <w:rPr>
          <w:szCs w:val="24"/>
        </w:rPr>
        <w:t xml:space="preserve">The development and delivery of the AIM HI </w:t>
      </w:r>
      <w:r w:rsidR="000A31CD">
        <w:rPr>
          <w:szCs w:val="24"/>
        </w:rPr>
        <w:t>Income Maximization P</w:t>
      </w:r>
      <w:r w:rsidRPr="00685B85">
        <w:rPr>
          <w:szCs w:val="24"/>
        </w:rPr>
        <w:t>roject</w:t>
      </w:r>
      <w:r w:rsidR="002C14D5">
        <w:rPr>
          <w:szCs w:val="24"/>
        </w:rPr>
        <w:t>.</w:t>
      </w:r>
    </w:p>
    <w:p w:rsidR="002C14D5" w:rsidRDefault="002C14D5" w:rsidP="00685B85">
      <w:pPr>
        <w:ind w:left="2552" w:hanging="2552"/>
        <w:rPr>
          <w:b/>
        </w:rPr>
      </w:pPr>
    </w:p>
    <w:p w:rsidR="00685B85" w:rsidRDefault="00685B85" w:rsidP="00685B85">
      <w:pPr>
        <w:ind w:left="2552" w:hanging="2552"/>
      </w:pPr>
      <w:r>
        <w:rPr>
          <w:b/>
        </w:rPr>
        <w:t>SALARY:</w:t>
      </w:r>
      <w:r>
        <w:rPr>
          <w:b/>
        </w:rPr>
        <w:tab/>
      </w:r>
      <w:r>
        <w:t>AP3</w:t>
      </w:r>
    </w:p>
    <w:p w:rsidR="00685B85" w:rsidRDefault="00685B85" w:rsidP="00685B85">
      <w:pPr>
        <w:ind w:left="2552" w:hanging="2552"/>
      </w:pPr>
    </w:p>
    <w:p w:rsidR="00685B85" w:rsidRDefault="00685B85" w:rsidP="00685B85">
      <w:pPr>
        <w:ind w:left="2552" w:hanging="2552"/>
      </w:pPr>
      <w:r>
        <w:rPr>
          <w:b/>
        </w:rPr>
        <w:t>HOURS:</w:t>
      </w:r>
      <w:r>
        <w:rPr>
          <w:b/>
        </w:rPr>
        <w:tab/>
        <w:t>21 hours</w:t>
      </w:r>
      <w:r>
        <w:t xml:space="preserve"> per week</w:t>
      </w:r>
    </w:p>
    <w:p w:rsidR="00685B85" w:rsidRDefault="00685B85" w:rsidP="00685B85">
      <w:pPr>
        <w:ind w:left="2552" w:hanging="2552"/>
        <w:rPr>
          <w:b/>
        </w:rPr>
      </w:pPr>
    </w:p>
    <w:p w:rsidR="00685B85" w:rsidRDefault="00685B85" w:rsidP="00685B85">
      <w:pPr>
        <w:ind w:left="2552" w:hanging="2552"/>
        <w:rPr>
          <w:b/>
        </w:rPr>
      </w:pPr>
    </w:p>
    <w:p w:rsidR="00685B85" w:rsidRDefault="00685B85" w:rsidP="00685B85">
      <w:pPr>
        <w:pStyle w:val="Heading1"/>
      </w:pPr>
      <w:r>
        <w:t>DUTIES AND RESPONSIBILITIES:</w:t>
      </w:r>
    </w:p>
    <w:p w:rsidR="00685B85" w:rsidRDefault="00685B85" w:rsidP="00685B85">
      <w:pPr>
        <w:rPr>
          <w:rFonts w:cs="Arial"/>
        </w:rPr>
      </w:pPr>
      <w:r>
        <w:rPr>
          <w:rFonts w:cs="Arial"/>
        </w:rPr>
        <w:t xml:space="preserve">To </w:t>
      </w:r>
      <w:r w:rsidRPr="00AF7861">
        <w:rPr>
          <w:rFonts w:cs="Arial"/>
        </w:rPr>
        <w:t xml:space="preserve">provide money and benefits advice, including income </w:t>
      </w:r>
      <w:proofErr w:type="spellStart"/>
      <w:r w:rsidRPr="00AF7861">
        <w:rPr>
          <w:rFonts w:cs="Arial"/>
        </w:rPr>
        <w:t>maximisation</w:t>
      </w:r>
      <w:proofErr w:type="spellEnd"/>
      <w:r w:rsidRPr="00AF7861">
        <w:rPr>
          <w:rFonts w:cs="Arial"/>
        </w:rPr>
        <w:t xml:space="preserve">, budgeting advice, advice and assistance with multiple debt issues (including housing debt) and help and assistance with checking benefit entitlement, completing benefit applications and challenging benefit decisions up to and including representation at Tribunal.  This will be delivered throughout Midlothian via Sure Start family </w:t>
      </w:r>
      <w:r w:rsidR="007B5667" w:rsidRPr="00AF7861">
        <w:rPr>
          <w:rFonts w:cs="Arial"/>
        </w:rPr>
        <w:t>centers</w:t>
      </w:r>
      <w:r w:rsidR="007773C7">
        <w:rPr>
          <w:rFonts w:cs="Arial"/>
        </w:rPr>
        <w:t xml:space="preserve">. </w:t>
      </w:r>
      <w:r w:rsidR="00B22B33">
        <w:rPr>
          <w:rFonts w:cs="Arial"/>
        </w:rPr>
        <w:t xml:space="preserve"> </w:t>
      </w:r>
    </w:p>
    <w:p w:rsidR="001C3CB4" w:rsidRDefault="001C3CB4" w:rsidP="00685B85"/>
    <w:p w:rsidR="001C3CB4" w:rsidRDefault="001C3CB4" w:rsidP="00685B85">
      <w:r>
        <w:t>General responsibilities:</w:t>
      </w:r>
    </w:p>
    <w:p w:rsidR="002C14D5" w:rsidRDefault="001C3CB4" w:rsidP="001C3CB4">
      <w:pPr>
        <w:numPr>
          <w:ilvl w:val="0"/>
          <w:numId w:val="1"/>
        </w:numPr>
        <w:autoSpaceDE w:val="0"/>
        <w:autoSpaceDN w:val="0"/>
        <w:rPr>
          <w:rFonts w:cs="Arial"/>
        </w:rPr>
      </w:pPr>
      <w:r w:rsidRPr="002C14D5">
        <w:rPr>
          <w:rFonts w:cs="Arial"/>
        </w:rPr>
        <w:t xml:space="preserve">To run regular open door, confidential </w:t>
      </w:r>
      <w:r w:rsidR="002C14D5">
        <w:rPr>
          <w:rFonts w:cs="Arial"/>
        </w:rPr>
        <w:t xml:space="preserve">holistic </w:t>
      </w:r>
      <w:r w:rsidRPr="002C14D5">
        <w:rPr>
          <w:rFonts w:cs="Arial"/>
        </w:rPr>
        <w:t>advice sessions. Locations, number, duration and venue to be determined in consultation, both with the bureau manager and through liaison with local agencies and groups</w:t>
      </w:r>
    </w:p>
    <w:p w:rsidR="002C14D5" w:rsidRDefault="002C14D5" w:rsidP="001C3CB4">
      <w:pPr>
        <w:numPr>
          <w:ilvl w:val="0"/>
          <w:numId w:val="1"/>
        </w:numPr>
        <w:autoSpaceDE w:val="0"/>
        <w:autoSpaceDN w:val="0"/>
        <w:rPr>
          <w:rFonts w:cs="Arial"/>
        </w:rPr>
      </w:pPr>
      <w:r>
        <w:rPr>
          <w:rFonts w:cs="Arial"/>
        </w:rPr>
        <w:t>To a</w:t>
      </w:r>
      <w:r w:rsidRPr="00AF7861">
        <w:rPr>
          <w:rFonts w:cs="Arial"/>
        </w:rPr>
        <w:t xml:space="preserve">rrange </w:t>
      </w:r>
      <w:r>
        <w:rPr>
          <w:rFonts w:cs="Arial"/>
        </w:rPr>
        <w:t xml:space="preserve">and deliver </w:t>
      </w:r>
      <w:r w:rsidRPr="00AF7861">
        <w:rPr>
          <w:rFonts w:cs="Arial"/>
        </w:rPr>
        <w:t xml:space="preserve">workshops and surgeries with other local </w:t>
      </w:r>
      <w:r w:rsidRPr="007B5667">
        <w:rPr>
          <w:rFonts w:cs="Arial"/>
          <w:lang w:val="en-GB"/>
        </w:rPr>
        <w:t>organisations</w:t>
      </w:r>
      <w:r w:rsidRPr="00AF7861">
        <w:rPr>
          <w:rFonts w:cs="Arial"/>
        </w:rPr>
        <w:t xml:space="preserve"> supporting target groups in venues they are familiar with.</w:t>
      </w:r>
    </w:p>
    <w:p w:rsidR="00DF5807" w:rsidRDefault="00DF5807" w:rsidP="001C3CB4">
      <w:pPr>
        <w:numPr>
          <w:ilvl w:val="0"/>
          <w:numId w:val="1"/>
        </w:numPr>
        <w:autoSpaceDE w:val="0"/>
        <w:autoSpaceDN w:val="0"/>
        <w:rPr>
          <w:rFonts w:cs="Arial"/>
        </w:rPr>
      </w:pPr>
      <w:r>
        <w:rPr>
          <w:rFonts w:cs="Arial"/>
        </w:rPr>
        <w:t xml:space="preserve">To develop innovative ways to engage with hard to reach groups. </w:t>
      </w:r>
    </w:p>
    <w:p w:rsidR="001C3CB4" w:rsidRPr="002C14D5" w:rsidRDefault="001C3CB4" w:rsidP="001C3CB4">
      <w:pPr>
        <w:numPr>
          <w:ilvl w:val="0"/>
          <w:numId w:val="1"/>
        </w:numPr>
        <w:autoSpaceDE w:val="0"/>
        <w:autoSpaceDN w:val="0"/>
        <w:rPr>
          <w:rFonts w:cs="Arial"/>
        </w:rPr>
      </w:pPr>
      <w:r w:rsidRPr="002C14D5">
        <w:rPr>
          <w:rFonts w:cs="Arial"/>
        </w:rPr>
        <w:t>To follow up case work on complex cases covering welfare rights, debt, employment, housing and other issues</w:t>
      </w:r>
    </w:p>
    <w:p w:rsidR="001C3CB4" w:rsidRDefault="001C3CB4" w:rsidP="001C3CB4">
      <w:pPr>
        <w:numPr>
          <w:ilvl w:val="0"/>
          <w:numId w:val="2"/>
        </w:numPr>
        <w:autoSpaceDE w:val="0"/>
        <w:autoSpaceDN w:val="0"/>
        <w:rPr>
          <w:rFonts w:cs="Arial"/>
        </w:rPr>
      </w:pPr>
      <w:r>
        <w:rPr>
          <w:rFonts w:cs="Arial"/>
        </w:rPr>
        <w:t>To provide advocacy, representation, or referral to specialist staff or other agencies if appropriate</w:t>
      </w:r>
      <w:r w:rsidR="002C14D5">
        <w:rPr>
          <w:rFonts w:cs="Arial"/>
        </w:rPr>
        <w:t>.</w:t>
      </w:r>
    </w:p>
    <w:p w:rsidR="002C14D5" w:rsidRPr="002C14D5" w:rsidRDefault="002C14D5" w:rsidP="001C3CB4">
      <w:pPr>
        <w:numPr>
          <w:ilvl w:val="0"/>
          <w:numId w:val="2"/>
        </w:numPr>
        <w:autoSpaceDE w:val="0"/>
        <w:autoSpaceDN w:val="0"/>
        <w:rPr>
          <w:rFonts w:cs="Arial"/>
        </w:rPr>
      </w:pPr>
      <w:r w:rsidRPr="002C14D5">
        <w:rPr>
          <w:rFonts w:cs="Arial"/>
        </w:rPr>
        <w:t xml:space="preserve">In co-operation with other bureau staff, to offer home visits to people who would otherwise have difficulty accessing the service due to health or caring issues. </w:t>
      </w:r>
    </w:p>
    <w:p w:rsidR="00DC4D1F" w:rsidRDefault="001C3CB4" w:rsidP="001C3CB4">
      <w:pPr>
        <w:numPr>
          <w:ilvl w:val="0"/>
          <w:numId w:val="1"/>
        </w:numPr>
        <w:autoSpaceDE w:val="0"/>
        <w:autoSpaceDN w:val="0"/>
        <w:rPr>
          <w:rFonts w:cs="Arial"/>
        </w:rPr>
      </w:pPr>
      <w:r w:rsidRPr="001C3CB4">
        <w:rPr>
          <w:rFonts w:cs="Arial"/>
        </w:rPr>
        <w:t>In co-operation with the</w:t>
      </w:r>
      <w:r w:rsidR="007773C7">
        <w:rPr>
          <w:rFonts w:cs="Arial"/>
        </w:rPr>
        <w:t xml:space="preserve"> </w:t>
      </w:r>
      <w:proofErr w:type="spellStart"/>
      <w:r w:rsidR="007773C7">
        <w:rPr>
          <w:rFonts w:cs="Arial"/>
        </w:rPr>
        <w:t>CABx</w:t>
      </w:r>
      <w:proofErr w:type="spellEnd"/>
      <w:r w:rsidRPr="001C3CB4">
        <w:rPr>
          <w:rFonts w:cs="Arial"/>
        </w:rPr>
        <w:t xml:space="preserve">, Volunteer Midlothian, </w:t>
      </w:r>
      <w:proofErr w:type="spellStart"/>
      <w:r w:rsidRPr="001C3CB4">
        <w:rPr>
          <w:rFonts w:cs="Arial"/>
        </w:rPr>
        <w:t>Surestart</w:t>
      </w:r>
      <w:proofErr w:type="spellEnd"/>
      <w:r w:rsidRPr="001C3CB4">
        <w:rPr>
          <w:rFonts w:cs="Arial"/>
        </w:rPr>
        <w:t xml:space="preserve"> and other agencies to promote volunteering opportunities. </w:t>
      </w:r>
    </w:p>
    <w:p w:rsidR="00DC4D1F" w:rsidRDefault="00DC4D1F" w:rsidP="001C3CB4">
      <w:pPr>
        <w:numPr>
          <w:ilvl w:val="0"/>
          <w:numId w:val="1"/>
        </w:numPr>
        <w:autoSpaceDE w:val="0"/>
        <w:autoSpaceDN w:val="0"/>
        <w:rPr>
          <w:rFonts w:cs="Arial"/>
        </w:rPr>
      </w:pPr>
      <w:r w:rsidRPr="00043EF3">
        <w:rPr>
          <w:rFonts w:cs="Arial"/>
        </w:rPr>
        <w:t>Maintain expertise in relevant legislation e.g. welfare rights, debt and bankruptcy</w:t>
      </w:r>
      <w:r>
        <w:rPr>
          <w:rFonts w:cs="Arial"/>
        </w:rPr>
        <w:t xml:space="preserve"> </w:t>
      </w:r>
      <w:r>
        <w:t>and identify any changes that would impact on users of the service and disseminate that information</w:t>
      </w:r>
    </w:p>
    <w:p w:rsidR="001C3CB4" w:rsidRDefault="001C3CB4" w:rsidP="001C3CB4">
      <w:pPr>
        <w:numPr>
          <w:ilvl w:val="0"/>
          <w:numId w:val="1"/>
        </w:numPr>
        <w:autoSpaceDE w:val="0"/>
        <w:autoSpaceDN w:val="0"/>
        <w:rPr>
          <w:rFonts w:cs="Arial"/>
        </w:rPr>
      </w:pPr>
      <w:r>
        <w:rPr>
          <w:rFonts w:cs="Arial"/>
        </w:rPr>
        <w:t>To participate in multi-agency forums and liaise with community groups, as appropriate</w:t>
      </w:r>
      <w:r w:rsidR="007773C7">
        <w:rPr>
          <w:rFonts w:cs="Arial"/>
        </w:rPr>
        <w:t>.</w:t>
      </w:r>
    </w:p>
    <w:p w:rsidR="002C14D5" w:rsidRDefault="001C3CB4" w:rsidP="001C3CB4">
      <w:pPr>
        <w:numPr>
          <w:ilvl w:val="0"/>
          <w:numId w:val="1"/>
        </w:numPr>
        <w:autoSpaceDE w:val="0"/>
        <w:autoSpaceDN w:val="0"/>
        <w:rPr>
          <w:rFonts w:cs="Arial"/>
        </w:rPr>
      </w:pPr>
      <w:r w:rsidRPr="002C14D5">
        <w:rPr>
          <w:rFonts w:cs="Arial"/>
        </w:rPr>
        <w:t>To maintain accurate records of all advice and casework</w:t>
      </w:r>
      <w:r w:rsidR="002C14D5">
        <w:rPr>
          <w:rFonts w:cs="Arial"/>
        </w:rPr>
        <w:t>.</w:t>
      </w:r>
    </w:p>
    <w:p w:rsidR="001C3CB4" w:rsidRPr="002C14D5" w:rsidRDefault="001C3CB4" w:rsidP="001C3CB4">
      <w:pPr>
        <w:numPr>
          <w:ilvl w:val="0"/>
          <w:numId w:val="1"/>
        </w:numPr>
        <w:autoSpaceDE w:val="0"/>
        <w:autoSpaceDN w:val="0"/>
        <w:rPr>
          <w:rFonts w:cs="Arial"/>
        </w:rPr>
      </w:pPr>
      <w:r w:rsidRPr="002C14D5">
        <w:rPr>
          <w:rFonts w:cs="Arial"/>
        </w:rPr>
        <w:t>To keep records of benefit income raised, levels of indebtedness and other statistics for both the CAB service and project reporting</w:t>
      </w:r>
    </w:p>
    <w:p w:rsidR="001C3CB4" w:rsidRDefault="001C3CB4" w:rsidP="001C3CB4">
      <w:pPr>
        <w:numPr>
          <w:ilvl w:val="0"/>
          <w:numId w:val="1"/>
        </w:numPr>
        <w:autoSpaceDE w:val="0"/>
        <w:autoSpaceDN w:val="0"/>
        <w:rPr>
          <w:rFonts w:cs="Arial"/>
        </w:rPr>
      </w:pPr>
      <w:r>
        <w:rPr>
          <w:rFonts w:cs="Arial"/>
        </w:rPr>
        <w:t>To contribute to the bureau’s social policy work ensuring that issues affecting outreach areas are taken up locally, regionally and nationally</w:t>
      </w:r>
    </w:p>
    <w:p w:rsidR="001C3CB4" w:rsidRDefault="001C3CB4" w:rsidP="001C3CB4">
      <w:pPr>
        <w:numPr>
          <w:ilvl w:val="0"/>
          <w:numId w:val="1"/>
        </w:numPr>
        <w:autoSpaceDE w:val="0"/>
        <w:autoSpaceDN w:val="0"/>
        <w:rPr>
          <w:rFonts w:cs="Arial"/>
        </w:rPr>
      </w:pPr>
      <w:r>
        <w:rPr>
          <w:rFonts w:cs="Arial"/>
        </w:rPr>
        <w:t>To carry out other duties and responsibilities which may be reasonably determined by the bureau manager and board of directors</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962"/>
        <w:gridCol w:w="3118"/>
      </w:tblGrid>
      <w:tr w:rsidR="00021008" w:rsidTr="007218F7">
        <w:trPr>
          <w:trHeight w:val="274"/>
        </w:trPr>
        <w:tc>
          <w:tcPr>
            <w:tcW w:w="10207" w:type="dxa"/>
            <w:gridSpan w:val="3"/>
            <w:tcBorders>
              <w:top w:val="single" w:sz="4" w:space="0" w:color="auto"/>
              <w:left w:val="single" w:sz="4" w:space="0" w:color="auto"/>
              <w:bottom w:val="single" w:sz="4" w:space="0" w:color="auto"/>
              <w:right w:val="single" w:sz="4" w:space="0" w:color="auto"/>
            </w:tcBorders>
          </w:tcPr>
          <w:p w:rsidR="00021008" w:rsidRPr="00021008" w:rsidRDefault="00021008" w:rsidP="004479ED">
            <w:pPr>
              <w:pStyle w:val="Heading4"/>
              <w:rPr>
                <w:rFonts w:ascii="Arial" w:hAnsi="Arial" w:cs="Arial"/>
                <w:i w:val="0"/>
                <w:color w:val="auto"/>
                <w:sz w:val="22"/>
                <w:szCs w:val="22"/>
              </w:rPr>
            </w:pPr>
            <w:r w:rsidRPr="00021008">
              <w:rPr>
                <w:rFonts w:ascii="Arial" w:hAnsi="Arial" w:cs="Arial"/>
                <w:i w:val="0"/>
                <w:color w:val="auto"/>
                <w:sz w:val="22"/>
                <w:szCs w:val="22"/>
              </w:rPr>
              <w:lastRenderedPageBreak/>
              <w:t>PERSON SPECIFICATION:</w:t>
            </w:r>
          </w:p>
        </w:tc>
      </w:tr>
      <w:tr w:rsidR="00DC4D1F" w:rsidTr="007773C7">
        <w:trPr>
          <w:trHeight w:val="274"/>
        </w:trPr>
        <w:tc>
          <w:tcPr>
            <w:tcW w:w="2127" w:type="dxa"/>
            <w:tcBorders>
              <w:top w:val="single" w:sz="4" w:space="0" w:color="auto"/>
              <w:left w:val="single" w:sz="4" w:space="0" w:color="auto"/>
              <w:bottom w:val="single" w:sz="4" w:space="0" w:color="auto"/>
              <w:right w:val="single" w:sz="4" w:space="0" w:color="auto"/>
            </w:tcBorders>
          </w:tcPr>
          <w:p w:rsidR="00DC4D1F" w:rsidRPr="00DC4D1F" w:rsidRDefault="00DC4D1F" w:rsidP="004479ED">
            <w:pPr>
              <w:pStyle w:val="Heading4"/>
              <w:jc w:val="center"/>
              <w:rPr>
                <w:rFonts w:ascii="Arial" w:hAnsi="Arial" w:cs="Arial"/>
                <w:sz w:val="22"/>
                <w:szCs w:val="22"/>
              </w:rPr>
            </w:pPr>
          </w:p>
        </w:tc>
        <w:tc>
          <w:tcPr>
            <w:tcW w:w="4962" w:type="dxa"/>
            <w:tcBorders>
              <w:top w:val="single" w:sz="4" w:space="0" w:color="auto"/>
              <w:left w:val="single" w:sz="4" w:space="0" w:color="auto"/>
              <w:bottom w:val="single" w:sz="4" w:space="0" w:color="auto"/>
              <w:right w:val="single" w:sz="4" w:space="0" w:color="auto"/>
            </w:tcBorders>
          </w:tcPr>
          <w:p w:rsidR="00DC4D1F" w:rsidRPr="00B22B33" w:rsidRDefault="00DC4D1F" w:rsidP="004479ED">
            <w:pPr>
              <w:pStyle w:val="Heading4"/>
              <w:jc w:val="center"/>
              <w:rPr>
                <w:rFonts w:ascii="Arial" w:hAnsi="Arial" w:cs="Arial"/>
                <w:color w:val="auto"/>
                <w:sz w:val="22"/>
                <w:szCs w:val="22"/>
              </w:rPr>
            </w:pPr>
            <w:r w:rsidRPr="00B22B33">
              <w:rPr>
                <w:rFonts w:ascii="Arial" w:hAnsi="Arial" w:cs="Arial"/>
                <w:color w:val="auto"/>
                <w:sz w:val="22"/>
                <w:szCs w:val="22"/>
              </w:rPr>
              <w:t>ESSENTIAL</w:t>
            </w:r>
          </w:p>
        </w:tc>
        <w:tc>
          <w:tcPr>
            <w:tcW w:w="3118" w:type="dxa"/>
            <w:tcBorders>
              <w:top w:val="single" w:sz="4" w:space="0" w:color="auto"/>
              <w:left w:val="single" w:sz="4" w:space="0" w:color="auto"/>
              <w:bottom w:val="single" w:sz="4" w:space="0" w:color="auto"/>
              <w:right w:val="single" w:sz="4" w:space="0" w:color="auto"/>
            </w:tcBorders>
          </w:tcPr>
          <w:p w:rsidR="00DC4D1F" w:rsidRPr="00B22B33" w:rsidRDefault="00DC4D1F" w:rsidP="004479ED">
            <w:pPr>
              <w:pStyle w:val="Heading4"/>
              <w:rPr>
                <w:rFonts w:ascii="Arial" w:hAnsi="Arial" w:cs="Arial"/>
                <w:color w:val="auto"/>
                <w:sz w:val="22"/>
                <w:szCs w:val="22"/>
              </w:rPr>
            </w:pPr>
            <w:r w:rsidRPr="00B22B33">
              <w:rPr>
                <w:rFonts w:ascii="Arial" w:hAnsi="Arial" w:cs="Arial"/>
                <w:color w:val="auto"/>
                <w:sz w:val="22"/>
                <w:szCs w:val="22"/>
              </w:rPr>
              <w:t>DESIRABLE</w:t>
            </w:r>
          </w:p>
        </w:tc>
      </w:tr>
      <w:tr w:rsidR="00DC4D1F" w:rsidTr="007773C7">
        <w:trPr>
          <w:trHeight w:val="1158"/>
        </w:trPr>
        <w:tc>
          <w:tcPr>
            <w:tcW w:w="2127" w:type="dxa"/>
            <w:tcBorders>
              <w:top w:val="single" w:sz="4" w:space="0" w:color="auto"/>
              <w:left w:val="single" w:sz="4" w:space="0" w:color="auto"/>
              <w:bottom w:val="single" w:sz="4" w:space="0" w:color="auto"/>
              <w:right w:val="single" w:sz="4" w:space="0" w:color="auto"/>
            </w:tcBorders>
          </w:tcPr>
          <w:p w:rsidR="00DC4D1F" w:rsidRPr="00DC4D1F" w:rsidRDefault="00DC4D1F" w:rsidP="004479ED">
            <w:pPr>
              <w:rPr>
                <w:rFonts w:cs="Arial"/>
                <w:sz w:val="22"/>
                <w:szCs w:val="22"/>
              </w:rPr>
            </w:pPr>
          </w:p>
          <w:p w:rsidR="00DC4D1F" w:rsidRPr="00DC4D1F" w:rsidRDefault="00DC4D1F" w:rsidP="004479ED">
            <w:pPr>
              <w:rPr>
                <w:rFonts w:cs="Arial"/>
                <w:sz w:val="22"/>
                <w:szCs w:val="22"/>
              </w:rPr>
            </w:pPr>
            <w:r w:rsidRPr="00DC4D1F">
              <w:rPr>
                <w:rFonts w:cs="Arial"/>
                <w:sz w:val="22"/>
                <w:szCs w:val="22"/>
              </w:rPr>
              <w:t>QUALIFICATIONS</w:t>
            </w:r>
          </w:p>
        </w:tc>
        <w:tc>
          <w:tcPr>
            <w:tcW w:w="4962" w:type="dxa"/>
            <w:tcBorders>
              <w:top w:val="single" w:sz="4" w:space="0" w:color="auto"/>
              <w:left w:val="single" w:sz="4" w:space="0" w:color="auto"/>
              <w:bottom w:val="single" w:sz="4" w:space="0" w:color="auto"/>
              <w:right w:val="single" w:sz="4" w:space="0" w:color="auto"/>
            </w:tcBorders>
            <w:vAlign w:val="center"/>
          </w:tcPr>
          <w:p w:rsidR="00DC4D1F" w:rsidRPr="00B22B33" w:rsidRDefault="00DC4D1F" w:rsidP="00B22B33">
            <w:pPr>
              <w:pStyle w:val="ListParagraph"/>
              <w:numPr>
                <w:ilvl w:val="0"/>
                <w:numId w:val="6"/>
              </w:numPr>
              <w:ind w:left="459" w:hanging="425"/>
              <w:rPr>
                <w:rFonts w:cs="Arial"/>
                <w:sz w:val="22"/>
                <w:szCs w:val="22"/>
              </w:rPr>
            </w:pPr>
            <w:r w:rsidRPr="00B22B33">
              <w:rPr>
                <w:rFonts w:cs="Arial"/>
                <w:sz w:val="22"/>
                <w:szCs w:val="22"/>
              </w:rPr>
              <w:t>Good general education</w:t>
            </w:r>
          </w:p>
          <w:p w:rsidR="00DC4D1F" w:rsidRPr="00B22B33" w:rsidRDefault="00DC4D1F" w:rsidP="00B22B33">
            <w:pPr>
              <w:pStyle w:val="ListParagraph"/>
              <w:numPr>
                <w:ilvl w:val="0"/>
                <w:numId w:val="6"/>
              </w:numPr>
              <w:ind w:left="459" w:hanging="425"/>
              <w:rPr>
                <w:rFonts w:cs="Arial"/>
                <w:sz w:val="22"/>
                <w:szCs w:val="22"/>
              </w:rPr>
            </w:pPr>
            <w:r w:rsidRPr="00B22B33">
              <w:rPr>
                <w:rFonts w:cs="Arial"/>
                <w:sz w:val="22"/>
                <w:szCs w:val="22"/>
              </w:rPr>
              <w:t>Ability to type and use a computer</w:t>
            </w:r>
          </w:p>
          <w:p w:rsidR="00DC4D1F" w:rsidRPr="00B22B33" w:rsidRDefault="00DC4D1F" w:rsidP="00B22B33">
            <w:pPr>
              <w:pStyle w:val="ListParagraph"/>
              <w:numPr>
                <w:ilvl w:val="0"/>
                <w:numId w:val="6"/>
              </w:numPr>
              <w:ind w:left="459" w:hanging="425"/>
              <w:rPr>
                <w:rFonts w:cs="Arial"/>
                <w:sz w:val="22"/>
                <w:szCs w:val="22"/>
              </w:rPr>
            </w:pPr>
            <w:r w:rsidRPr="00B22B33">
              <w:rPr>
                <w:rFonts w:cs="Arial"/>
                <w:sz w:val="22"/>
                <w:szCs w:val="22"/>
              </w:rPr>
              <w:t>Evidence of competencies to achieve case worker/specialist accreditation under MASQF</w:t>
            </w:r>
            <w:r w:rsidR="00021008">
              <w:rPr>
                <w:rFonts w:cs="Arial"/>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DC4D1F" w:rsidRDefault="00DC4D1F" w:rsidP="004479ED">
            <w:pPr>
              <w:rPr>
                <w:rFonts w:cs="Arial"/>
                <w:sz w:val="22"/>
                <w:szCs w:val="22"/>
              </w:rPr>
            </w:pPr>
            <w:r w:rsidRPr="00DC4D1F">
              <w:rPr>
                <w:rFonts w:cs="Arial"/>
                <w:sz w:val="22"/>
                <w:szCs w:val="22"/>
              </w:rPr>
              <w:t>Working knowledge of CASTLE and the CASTLE Debt module.</w:t>
            </w:r>
          </w:p>
          <w:p w:rsidR="00B22B33" w:rsidRPr="00DC4D1F" w:rsidRDefault="00B22B33" w:rsidP="004479ED">
            <w:pPr>
              <w:rPr>
                <w:rFonts w:cs="Arial"/>
                <w:sz w:val="22"/>
                <w:szCs w:val="22"/>
              </w:rPr>
            </w:pPr>
          </w:p>
          <w:p w:rsidR="00DC4D1F" w:rsidRPr="00DC4D1F" w:rsidRDefault="00DC4D1F" w:rsidP="00021008">
            <w:pPr>
              <w:rPr>
                <w:rFonts w:cs="Arial"/>
                <w:sz w:val="22"/>
                <w:szCs w:val="22"/>
              </w:rPr>
            </w:pPr>
            <w:r w:rsidRPr="00DC4D1F">
              <w:rPr>
                <w:rFonts w:cs="Arial"/>
                <w:sz w:val="22"/>
                <w:szCs w:val="22"/>
              </w:rPr>
              <w:t xml:space="preserve">Knowledge of </w:t>
            </w:r>
            <w:proofErr w:type="spellStart"/>
            <w:r w:rsidRPr="00DC4D1F">
              <w:rPr>
                <w:rFonts w:cs="Arial"/>
                <w:sz w:val="22"/>
                <w:szCs w:val="22"/>
              </w:rPr>
              <w:t>Lisson</w:t>
            </w:r>
            <w:proofErr w:type="spellEnd"/>
            <w:r w:rsidRPr="00DC4D1F">
              <w:rPr>
                <w:rFonts w:cs="Arial"/>
                <w:sz w:val="22"/>
                <w:szCs w:val="22"/>
              </w:rPr>
              <w:t xml:space="preserve"> Grove Benefit </w:t>
            </w:r>
            <w:r w:rsidRPr="007B5667">
              <w:rPr>
                <w:rFonts w:cs="Arial"/>
                <w:sz w:val="22"/>
                <w:szCs w:val="22"/>
                <w:lang w:val="en-GB"/>
              </w:rPr>
              <w:t>Programme</w:t>
            </w:r>
            <w:r w:rsidR="00021008">
              <w:rPr>
                <w:rFonts w:cs="Arial"/>
                <w:sz w:val="22"/>
                <w:szCs w:val="22"/>
                <w:lang w:val="en-GB"/>
              </w:rPr>
              <w:t>.</w:t>
            </w:r>
          </w:p>
        </w:tc>
      </w:tr>
      <w:tr w:rsidR="00DC4D1F" w:rsidTr="007773C7">
        <w:trPr>
          <w:trHeight w:val="975"/>
        </w:trPr>
        <w:tc>
          <w:tcPr>
            <w:tcW w:w="2127" w:type="dxa"/>
            <w:tcBorders>
              <w:top w:val="single" w:sz="4" w:space="0" w:color="auto"/>
              <w:left w:val="single" w:sz="4" w:space="0" w:color="auto"/>
              <w:bottom w:val="single" w:sz="4" w:space="0" w:color="auto"/>
              <w:right w:val="single" w:sz="4" w:space="0" w:color="auto"/>
            </w:tcBorders>
          </w:tcPr>
          <w:p w:rsidR="00DC4D1F" w:rsidRPr="00DC4D1F" w:rsidRDefault="00DC4D1F" w:rsidP="004479ED">
            <w:pPr>
              <w:rPr>
                <w:rFonts w:cs="Arial"/>
                <w:sz w:val="22"/>
                <w:szCs w:val="22"/>
              </w:rPr>
            </w:pPr>
          </w:p>
          <w:p w:rsidR="00DC4D1F" w:rsidRPr="00DC4D1F" w:rsidRDefault="00DC4D1F" w:rsidP="004479ED">
            <w:pPr>
              <w:rPr>
                <w:rFonts w:cs="Arial"/>
                <w:sz w:val="22"/>
                <w:szCs w:val="22"/>
              </w:rPr>
            </w:pPr>
            <w:r w:rsidRPr="00DC4D1F">
              <w:rPr>
                <w:rFonts w:cs="Arial"/>
                <w:sz w:val="22"/>
                <w:szCs w:val="22"/>
              </w:rPr>
              <w:t xml:space="preserve">EXPERIENCE </w:t>
            </w:r>
          </w:p>
          <w:p w:rsidR="00DC4D1F" w:rsidRPr="00DC4D1F" w:rsidRDefault="00DC4D1F" w:rsidP="004479ED">
            <w:pPr>
              <w:rPr>
                <w:rFonts w:cs="Arial"/>
                <w:sz w:val="22"/>
                <w:szCs w:val="22"/>
              </w:rPr>
            </w:pPr>
          </w:p>
          <w:p w:rsidR="00DC4D1F" w:rsidRPr="00DC4D1F" w:rsidRDefault="00DC4D1F" w:rsidP="004479ED">
            <w:pPr>
              <w:rPr>
                <w:rFonts w:cs="Arial"/>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rsidR="00DC4D1F" w:rsidRDefault="00B22B33" w:rsidP="00B22B33">
            <w:pPr>
              <w:pStyle w:val="ListParagraph"/>
              <w:numPr>
                <w:ilvl w:val="0"/>
                <w:numId w:val="6"/>
              </w:numPr>
              <w:ind w:left="459" w:hanging="425"/>
              <w:rPr>
                <w:rFonts w:cs="Arial"/>
                <w:sz w:val="22"/>
                <w:szCs w:val="22"/>
              </w:rPr>
            </w:pPr>
            <w:r>
              <w:rPr>
                <w:rFonts w:cs="Arial"/>
                <w:sz w:val="22"/>
                <w:szCs w:val="22"/>
              </w:rPr>
              <w:t>Income maximization and m</w:t>
            </w:r>
            <w:r w:rsidR="00DC4D1F" w:rsidRPr="00B22B33">
              <w:rPr>
                <w:rFonts w:cs="Arial"/>
                <w:sz w:val="22"/>
                <w:szCs w:val="22"/>
              </w:rPr>
              <w:t xml:space="preserve">oney advice debt/counselling experience </w:t>
            </w:r>
          </w:p>
          <w:p w:rsidR="007773C7" w:rsidRDefault="007773C7" w:rsidP="00B22B33">
            <w:pPr>
              <w:pStyle w:val="ListParagraph"/>
              <w:numPr>
                <w:ilvl w:val="0"/>
                <w:numId w:val="6"/>
              </w:numPr>
              <w:ind w:left="459" w:hanging="425"/>
              <w:rPr>
                <w:rFonts w:cs="Arial"/>
                <w:sz w:val="22"/>
                <w:szCs w:val="22"/>
              </w:rPr>
            </w:pPr>
            <w:r>
              <w:rPr>
                <w:rFonts w:cs="Arial"/>
                <w:sz w:val="22"/>
                <w:szCs w:val="22"/>
              </w:rPr>
              <w:t xml:space="preserve">Experience of completing benefit applications including Universal Credit. </w:t>
            </w:r>
          </w:p>
          <w:p w:rsidR="00B22B33" w:rsidRPr="00B22B33" w:rsidRDefault="00B22B33" w:rsidP="00B22B33">
            <w:pPr>
              <w:pStyle w:val="ListParagraph"/>
              <w:numPr>
                <w:ilvl w:val="0"/>
                <w:numId w:val="6"/>
              </w:numPr>
              <w:ind w:left="459" w:hanging="425"/>
              <w:rPr>
                <w:rFonts w:cs="Arial"/>
                <w:sz w:val="22"/>
                <w:szCs w:val="22"/>
              </w:rPr>
            </w:pPr>
            <w:proofErr w:type="gramStart"/>
            <w:r>
              <w:rPr>
                <w:rFonts w:cs="Arial"/>
                <w:sz w:val="22"/>
                <w:szCs w:val="22"/>
              </w:rPr>
              <w:t>Experience of undertaking “what if” benefit</w:t>
            </w:r>
            <w:proofErr w:type="gramEnd"/>
            <w:r>
              <w:rPr>
                <w:rFonts w:cs="Arial"/>
                <w:sz w:val="22"/>
                <w:szCs w:val="22"/>
              </w:rPr>
              <w:t xml:space="preserve"> checks. </w:t>
            </w:r>
          </w:p>
          <w:p w:rsidR="00DC4D1F" w:rsidRPr="00B22B33" w:rsidRDefault="00DC4D1F" w:rsidP="00B22B33">
            <w:pPr>
              <w:pStyle w:val="ListParagraph"/>
              <w:numPr>
                <w:ilvl w:val="0"/>
                <w:numId w:val="6"/>
              </w:numPr>
              <w:ind w:left="459" w:hanging="425"/>
              <w:rPr>
                <w:rFonts w:cs="Arial"/>
                <w:sz w:val="22"/>
                <w:szCs w:val="22"/>
              </w:rPr>
            </w:pPr>
            <w:r w:rsidRPr="00B22B33">
              <w:rPr>
                <w:rFonts w:cs="Arial"/>
                <w:sz w:val="22"/>
                <w:szCs w:val="22"/>
              </w:rPr>
              <w:t>Experience in casework and case management in a busy environment</w:t>
            </w:r>
          </w:p>
          <w:p w:rsidR="00DC4D1F" w:rsidRPr="00B22B33" w:rsidRDefault="00DC4D1F" w:rsidP="00B22B33">
            <w:pPr>
              <w:pStyle w:val="ListParagraph"/>
              <w:numPr>
                <w:ilvl w:val="0"/>
                <w:numId w:val="6"/>
              </w:numPr>
              <w:autoSpaceDE w:val="0"/>
              <w:autoSpaceDN w:val="0"/>
              <w:ind w:left="459" w:hanging="425"/>
              <w:rPr>
                <w:rFonts w:cs="Arial"/>
                <w:sz w:val="22"/>
                <w:szCs w:val="22"/>
              </w:rPr>
            </w:pPr>
            <w:r w:rsidRPr="00B22B33">
              <w:rPr>
                <w:rFonts w:cs="Arial"/>
                <w:sz w:val="22"/>
                <w:szCs w:val="22"/>
              </w:rPr>
              <w:t>Work or voluntary experience in the advice sector</w:t>
            </w:r>
          </w:p>
          <w:p w:rsidR="00DC4D1F" w:rsidRPr="00B22B33" w:rsidRDefault="00DC4D1F" w:rsidP="00B22B33">
            <w:pPr>
              <w:pStyle w:val="ListParagraph"/>
              <w:numPr>
                <w:ilvl w:val="0"/>
                <w:numId w:val="6"/>
              </w:numPr>
              <w:autoSpaceDE w:val="0"/>
              <w:autoSpaceDN w:val="0"/>
              <w:ind w:left="459" w:hanging="425"/>
              <w:rPr>
                <w:rFonts w:cs="Arial"/>
                <w:sz w:val="22"/>
                <w:szCs w:val="22"/>
              </w:rPr>
            </w:pPr>
            <w:r w:rsidRPr="00B22B33">
              <w:rPr>
                <w:rFonts w:cs="Arial"/>
                <w:sz w:val="22"/>
                <w:szCs w:val="22"/>
              </w:rPr>
              <w:t>Experience in representation work</w:t>
            </w:r>
          </w:p>
          <w:p w:rsidR="00DC4D1F" w:rsidRPr="00DC4D1F" w:rsidRDefault="00DC4D1F" w:rsidP="00021008">
            <w:pPr>
              <w:pStyle w:val="ListParagraph"/>
              <w:numPr>
                <w:ilvl w:val="0"/>
                <w:numId w:val="6"/>
              </w:numPr>
              <w:ind w:left="459" w:hanging="425"/>
              <w:rPr>
                <w:rFonts w:cs="Arial"/>
                <w:sz w:val="22"/>
                <w:szCs w:val="22"/>
              </w:rPr>
            </w:pPr>
            <w:r w:rsidRPr="00B22B33">
              <w:rPr>
                <w:rFonts w:cs="Arial"/>
                <w:sz w:val="22"/>
                <w:szCs w:val="22"/>
              </w:rPr>
              <w:t>Experience of developing and delivering workshops</w:t>
            </w:r>
            <w:r w:rsidR="00021008">
              <w:rPr>
                <w:rFonts w:cs="Arial"/>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DC4D1F" w:rsidRDefault="00DC4D1F" w:rsidP="004479ED">
            <w:pPr>
              <w:rPr>
                <w:rFonts w:cs="Arial"/>
                <w:sz w:val="22"/>
                <w:szCs w:val="22"/>
              </w:rPr>
            </w:pPr>
            <w:r w:rsidRPr="00DC4D1F">
              <w:rPr>
                <w:rFonts w:cs="Arial"/>
                <w:sz w:val="22"/>
                <w:szCs w:val="22"/>
              </w:rPr>
              <w:t>Experience as a generalist CAB adviser</w:t>
            </w:r>
            <w:r w:rsidR="00B22B33">
              <w:rPr>
                <w:rFonts w:cs="Arial"/>
                <w:sz w:val="22"/>
                <w:szCs w:val="22"/>
              </w:rPr>
              <w:t xml:space="preserve"> (paid or unpaid)</w:t>
            </w:r>
          </w:p>
          <w:p w:rsidR="00B22B33" w:rsidRPr="00DC4D1F" w:rsidRDefault="00B22B33" w:rsidP="004479ED">
            <w:pPr>
              <w:rPr>
                <w:rFonts w:cs="Arial"/>
                <w:sz w:val="22"/>
                <w:szCs w:val="22"/>
              </w:rPr>
            </w:pPr>
          </w:p>
          <w:p w:rsidR="00B22B33" w:rsidRDefault="00B22B33" w:rsidP="00DC4D1F">
            <w:pPr>
              <w:rPr>
                <w:rFonts w:cs="Arial"/>
                <w:sz w:val="22"/>
                <w:szCs w:val="22"/>
              </w:rPr>
            </w:pPr>
            <w:r>
              <w:rPr>
                <w:rFonts w:cs="Arial"/>
                <w:sz w:val="22"/>
                <w:szCs w:val="22"/>
              </w:rPr>
              <w:t xml:space="preserve">Experience of project development work. </w:t>
            </w:r>
          </w:p>
          <w:p w:rsidR="00B22B33" w:rsidRDefault="00B22B33" w:rsidP="00DC4D1F">
            <w:pPr>
              <w:rPr>
                <w:rFonts w:cs="Arial"/>
                <w:sz w:val="22"/>
                <w:szCs w:val="22"/>
              </w:rPr>
            </w:pPr>
          </w:p>
          <w:p w:rsidR="00DC4D1F" w:rsidRPr="00DC4D1F" w:rsidRDefault="00DC4D1F" w:rsidP="00DC4D1F">
            <w:pPr>
              <w:rPr>
                <w:rFonts w:cs="Arial"/>
                <w:sz w:val="22"/>
                <w:szCs w:val="22"/>
              </w:rPr>
            </w:pPr>
            <w:r w:rsidRPr="00DC4D1F">
              <w:rPr>
                <w:rFonts w:cs="Arial"/>
                <w:sz w:val="22"/>
                <w:szCs w:val="22"/>
              </w:rPr>
              <w:t>Experience of preparing reports, plans and proposals</w:t>
            </w:r>
          </w:p>
          <w:p w:rsidR="00DC4D1F" w:rsidRPr="00DC4D1F" w:rsidRDefault="00DC4D1F" w:rsidP="004479ED">
            <w:pPr>
              <w:rPr>
                <w:rFonts w:cs="Arial"/>
                <w:sz w:val="22"/>
                <w:szCs w:val="22"/>
              </w:rPr>
            </w:pPr>
          </w:p>
          <w:p w:rsidR="00DC4D1F" w:rsidRPr="00DC4D1F" w:rsidRDefault="00DC4D1F" w:rsidP="007773C7">
            <w:pPr>
              <w:rPr>
                <w:rFonts w:cs="Arial"/>
                <w:sz w:val="22"/>
                <w:szCs w:val="22"/>
              </w:rPr>
            </w:pPr>
            <w:r w:rsidRPr="00DC4D1F">
              <w:rPr>
                <w:rFonts w:cs="Arial"/>
                <w:sz w:val="22"/>
                <w:szCs w:val="22"/>
              </w:rPr>
              <w:t>Experience in the preparation and presentation of training courses</w:t>
            </w:r>
            <w:r w:rsidR="00021008">
              <w:rPr>
                <w:rFonts w:cs="Arial"/>
                <w:sz w:val="22"/>
                <w:szCs w:val="22"/>
              </w:rPr>
              <w:t>.</w:t>
            </w:r>
          </w:p>
        </w:tc>
      </w:tr>
      <w:tr w:rsidR="00DC4D1F" w:rsidTr="007773C7">
        <w:trPr>
          <w:trHeight w:val="960"/>
        </w:trPr>
        <w:tc>
          <w:tcPr>
            <w:tcW w:w="2127" w:type="dxa"/>
            <w:tcBorders>
              <w:top w:val="single" w:sz="4" w:space="0" w:color="auto"/>
              <w:left w:val="single" w:sz="4" w:space="0" w:color="auto"/>
              <w:bottom w:val="single" w:sz="4" w:space="0" w:color="auto"/>
              <w:right w:val="single" w:sz="4" w:space="0" w:color="auto"/>
            </w:tcBorders>
          </w:tcPr>
          <w:p w:rsidR="00DC4D1F" w:rsidRPr="00DC4D1F" w:rsidRDefault="00DC4D1F" w:rsidP="004479ED">
            <w:pPr>
              <w:rPr>
                <w:rFonts w:cs="Arial"/>
                <w:sz w:val="22"/>
                <w:szCs w:val="22"/>
              </w:rPr>
            </w:pPr>
          </w:p>
          <w:p w:rsidR="00DC4D1F" w:rsidRPr="00DC4D1F" w:rsidRDefault="00DC4D1F" w:rsidP="004479ED">
            <w:pPr>
              <w:rPr>
                <w:rFonts w:cs="Arial"/>
                <w:sz w:val="22"/>
                <w:szCs w:val="22"/>
              </w:rPr>
            </w:pPr>
            <w:r w:rsidRPr="00DC4D1F">
              <w:rPr>
                <w:rFonts w:cs="Arial"/>
                <w:sz w:val="22"/>
                <w:szCs w:val="22"/>
              </w:rPr>
              <w:t>SKILLS AND ATTRIBUTES</w:t>
            </w:r>
          </w:p>
        </w:tc>
        <w:tc>
          <w:tcPr>
            <w:tcW w:w="4962" w:type="dxa"/>
            <w:tcBorders>
              <w:top w:val="single" w:sz="4" w:space="0" w:color="auto"/>
              <w:left w:val="single" w:sz="4" w:space="0" w:color="auto"/>
              <w:bottom w:val="single" w:sz="4" w:space="0" w:color="auto"/>
              <w:right w:val="single" w:sz="4" w:space="0" w:color="auto"/>
            </w:tcBorders>
            <w:vAlign w:val="center"/>
          </w:tcPr>
          <w:p w:rsidR="00DC4D1F" w:rsidRPr="00B22B33" w:rsidRDefault="00DC4D1F" w:rsidP="00B22B33">
            <w:pPr>
              <w:pStyle w:val="ListParagraph"/>
              <w:numPr>
                <w:ilvl w:val="0"/>
                <w:numId w:val="5"/>
              </w:numPr>
              <w:ind w:left="459" w:hanging="425"/>
              <w:rPr>
                <w:rFonts w:cs="Arial"/>
                <w:sz w:val="22"/>
                <w:szCs w:val="22"/>
              </w:rPr>
            </w:pPr>
            <w:r w:rsidRPr="00B22B33">
              <w:rPr>
                <w:rFonts w:cs="Arial"/>
                <w:sz w:val="22"/>
                <w:szCs w:val="22"/>
              </w:rPr>
              <w:t>Ability to manage a large caseload in a demanding and busy work place</w:t>
            </w:r>
            <w:r w:rsidR="00B22B33" w:rsidRPr="00B22B33">
              <w:rPr>
                <w:rFonts w:cs="Arial"/>
                <w:sz w:val="22"/>
                <w:szCs w:val="22"/>
              </w:rPr>
              <w:t>.</w:t>
            </w:r>
          </w:p>
          <w:p w:rsidR="00DC4D1F" w:rsidRPr="00B22B33" w:rsidRDefault="00DC4D1F" w:rsidP="00B22B33">
            <w:pPr>
              <w:pStyle w:val="ListParagraph"/>
              <w:numPr>
                <w:ilvl w:val="0"/>
                <w:numId w:val="5"/>
              </w:numPr>
              <w:ind w:left="459" w:hanging="425"/>
              <w:rPr>
                <w:rFonts w:cs="Arial"/>
                <w:sz w:val="22"/>
                <w:szCs w:val="22"/>
              </w:rPr>
            </w:pPr>
            <w:r w:rsidRPr="00B22B33">
              <w:rPr>
                <w:rFonts w:cs="Arial"/>
                <w:sz w:val="22"/>
                <w:szCs w:val="22"/>
              </w:rPr>
              <w:t xml:space="preserve">Ability to work without close supervision and </w:t>
            </w:r>
            <w:r w:rsidRPr="007B5667">
              <w:rPr>
                <w:rFonts w:cs="Arial"/>
                <w:sz w:val="22"/>
                <w:szCs w:val="22"/>
                <w:lang w:val="en-GB"/>
              </w:rPr>
              <w:t>prioritise</w:t>
            </w:r>
            <w:r w:rsidRPr="00B22B33">
              <w:rPr>
                <w:rFonts w:cs="Arial"/>
                <w:sz w:val="22"/>
                <w:szCs w:val="22"/>
              </w:rPr>
              <w:t xml:space="preserve"> work</w:t>
            </w:r>
            <w:r w:rsidR="00B22B33">
              <w:rPr>
                <w:rFonts w:cs="Arial"/>
                <w:sz w:val="22"/>
                <w:szCs w:val="22"/>
              </w:rPr>
              <w:t xml:space="preserve">. </w:t>
            </w:r>
          </w:p>
          <w:p w:rsidR="00DC4D1F" w:rsidRPr="00B22B33" w:rsidRDefault="00DC4D1F" w:rsidP="00B22B33">
            <w:pPr>
              <w:pStyle w:val="ListParagraph"/>
              <w:numPr>
                <w:ilvl w:val="0"/>
                <w:numId w:val="5"/>
              </w:numPr>
              <w:ind w:left="459" w:hanging="425"/>
              <w:rPr>
                <w:rFonts w:cs="Arial"/>
                <w:sz w:val="22"/>
                <w:szCs w:val="22"/>
              </w:rPr>
            </w:pPr>
            <w:r w:rsidRPr="00B22B33">
              <w:rPr>
                <w:rFonts w:cs="Arial"/>
                <w:sz w:val="22"/>
                <w:szCs w:val="22"/>
              </w:rPr>
              <w:t xml:space="preserve">Ability to </w:t>
            </w:r>
            <w:r w:rsidRPr="00B22B33">
              <w:rPr>
                <w:sz w:val="22"/>
                <w:szCs w:val="22"/>
              </w:rPr>
              <w:t xml:space="preserve">work in a crisis situation (such as evictions) </w:t>
            </w:r>
            <w:r w:rsidRPr="00B22B33">
              <w:rPr>
                <w:rFonts w:cs="Arial"/>
                <w:sz w:val="22"/>
                <w:szCs w:val="22"/>
              </w:rPr>
              <w:t>and meet deadlines</w:t>
            </w:r>
            <w:r w:rsidR="00B22B33" w:rsidRPr="00B22B33">
              <w:rPr>
                <w:rFonts w:cs="Arial"/>
                <w:sz w:val="22"/>
                <w:szCs w:val="22"/>
              </w:rPr>
              <w:t>.</w:t>
            </w:r>
          </w:p>
          <w:p w:rsidR="00DC4D1F" w:rsidRPr="00B22B33" w:rsidRDefault="00DC4D1F" w:rsidP="00B22B33">
            <w:pPr>
              <w:pStyle w:val="ListParagraph"/>
              <w:numPr>
                <w:ilvl w:val="0"/>
                <w:numId w:val="5"/>
              </w:numPr>
              <w:ind w:left="459" w:hanging="425"/>
              <w:rPr>
                <w:rFonts w:cs="Arial"/>
                <w:sz w:val="22"/>
                <w:szCs w:val="22"/>
              </w:rPr>
            </w:pPr>
            <w:r w:rsidRPr="00B22B33">
              <w:rPr>
                <w:rFonts w:cs="Arial"/>
                <w:sz w:val="22"/>
                <w:szCs w:val="22"/>
              </w:rPr>
              <w:t>Ability to work within a team framework</w:t>
            </w:r>
            <w:r w:rsidR="00B22B33" w:rsidRPr="00B22B33">
              <w:rPr>
                <w:rFonts w:cs="Arial"/>
                <w:sz w:val="22"/>
                <w:szCs w:val="22"/>
              </w:rPr>
              <w:t>.</w:t>
            </w:r>
            <w:r w:rsidRPr="00B22B33">
              <w:rPr>
                <w:rFonts w:cs="Arial"/>
                <w:sz w:val="22"/>
                <w:szCs w:val="22"/>
              </w:rPr>
              <w:t xml:space="preserve"> </w:t>
            </w:r>
          </w:p>
          <w:p w:rsidR="00DC4D1F" w:rsidRPr="00B22B33" w:rsidRDefault="00DC4D1F" w:rsidP="00B22B33">
            <w:pPr>
              <w:pStyle w:val="ListParagraph"/>
              <w:numPr>
                <w:ilvl w:val="0"/>
                <w:numId w:val="5"/>
              </w:numPr>
              <w:ind w:left="459" w:hanging="425"/>
              <w:rPr>
                <w:sz w:val="22"/>
                <w:szCs w:val="22"/>
              </w:rPr>
            </w:pPr>
            <w:r w:rsidRPr="00B22B33">
              <w:rPr>
                <w:rFonts w:cs="Arial"/>
                <w:sz w:val="22"/>
                <w:szCs w:val="22"/>
              </w:rPr>
              <w:t xml:space="preserve">Ability to communicate effectively, both orally and in writing, </w:t>
            </w:r>
            <w:r w:rsidRPr="00B22B33">
              <w:rPr>
                <w:sz w:val="22"/>
                <w:szCs w:val="22"/>
              </w:rPr>
              <w:t>with particular emphasis on negotiation and representation skills</w:t>
            </w:r>
          </w:p>
          <w:p w:rsidR="00DC4D1F" w:rsidRPr="00B22B33" w:rsidRDefault="00DC4D1F" w:rsidP="00B22B33">
            <w:pPr>
              <w:pStyle w:val="ListParagraph"/>
              <w:numPr>
                <w:ilvl w:val="0"/>
                <w:numId w:val="5"/>
              </w:numPr>
              <w:ind w:left="459" w:hanging="425"/>
              <w:rPr>
                <w:rFonts w:cs="Arial"/>
                <w:sz w:val="22"/>
                <w:szCs w:val="22"/>
              </w:rPr>
            </w:pPr>
            <w:r w:rsidRPr="00B22B33">
              <w:rPr>
                <w:rFonts w:cs="Arial"/>
                <w:sz w:val="22"/>
                <w:szCs w:val="22"/>
              </w:rPr>
              <w:t>Understanding of the main principles and methods of statistical gathering and service evaluation</w:t>
            </w:r>
          </w:p>
          <w:p w:rsidR="00DC4D1F" w:rsidRPr="00B22B33" w:rsidRDefault="00E87BFD" w:rsidP="00E87BFD">
            <w:pPr>
              <w:pStyle w:val="ListParagraph"/>
              <w:numPr>
                <w:ilvl w:val="0"/>
                <w:numId w:val="5"/>
              </w:numPr>
              <w:ind w:left="459" w:hanging="425"/>
              <w:rPr>
                <w:rFonts w:cs="Arial"/>
                <w:sz w:val="22"/>
                <w:szCs w:val="22"/>
              </w:rPr>
            </w:pPr>
            <w:r>
              <w:rPr>
                <w:rFonts w:cs="Arial"/>
                <w:sz w:val="22"/>
                <w:szCs w:val="22"/>
              </w:rPr>
              <w:t>Good interpersonal skills and c</w:t>
            </w:r>
            <w:r w:rsidR="00DC4D1F" w:rsidRPr="00B22B33">
              <w:rPr>
                <w:rFonts w:cs="Arial"/>
                <w:sz w:val="22"/>
                <w:szCs w:val="22"/>
              </w:rPr>
              <w:t>lient empathy</w:t>
            </w:r>
            <w:r>
              <w:rPr>
                <w:rFonts w:cs="Arial"/>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DC4D1F" w:rsidRPr="00DC4D1F" w:rsidRDefault="00DC4D1F" w:rsidP="004479ED">
            <w:pPr>
              <w:rPr>
                <w:rFonts w:cs="Arial"/>
                <w:sz w:val="22"/>
                <w:szCs w:val="22"/>
              </w:rPr>
            </w:pPr>
            <w:r w:rsidRPr="00DC4D1F">
              <w:rPr>
                <w:rFonts w:cs="Arial"/>
                <w:sz w:val="22"/>
                <w:szCs w:val="22"/>
              </w:rPr>
              <w:t>Ability to work hours flexibly as required by the needs of the service</w:t>
            </w:r>
          </w:p>
          <w:p w:rsidR="00DC4D1F" w:rsidRPr="00DC4D1F" w:rsidRDefault="00DC4D1F" w:rsidP="004479ED">
            <w:pPr>
              <w:rPr>
                <w:rFonts w:cs="Arial"/>
                <w:sz w:val="22"/>
                <w:szCs w:val="22"/>
              </w:rPr>
            </w:pPr>
          </w:p>
          <w:p w:rsidR="00DC4D1F" w:rsidRPr="00DC4D1F" w:rsidRDefault="00DC4D1F" w:rsidP="004479ED">
            <w:pPr>
              <w:rPr>
                <w:sz w:val="22"/>
                <w:szCs w:val="22"/>
              </w:rPr>
            </w:pPr>
            <w:r w:rsidRPr="00DC4D1F">
              <w:rPr>
                <w:sz w:val="22"/>
                <w:szCs w:val="22"/>
              </w:rPr>
              <w:t>Ability to plan and introduce change as appropriate</w:t>
            </w:r>
          </w:p>
          <w:p w:rsidR="00DC4D1F" w:rsidRPr="00DC4D1F" w:rsidRDefault="00DC4D1F" w:rsidP="004479ED">
            <w:pPr>
              <w:rPr>
                <w:rFonts w:cs="Arial"/>
                <w:sz w:val="22"/>
                <w:szCs w:val="22"/>
              </w:rPr>
            </w:pPr>
          </w:p>
          <w:p w:rsidR="00DC4D1F" w:rsidRPr="00DC4D1F" w:rsidRDefault="00DC4D1F" w:rsidP="004479ED">
            <w:pPr>
              <w:rPr>
                <w:rFonts w:cs="Arial"/>
                <w:sz w:val="22"/>
                <w:szCs w:val="22"/>
              </w:rPr>
            </w:pPr>
            <w:r w:rsidRPr="00DC4D1F">
              <w:rPr>
                <w:rFonts w:cs="Arial"/>
                <w:sz w:val="22"/>
                <w:szCs w:val="22"/>
              </w:rPr>
              <w:t>Ability to support and motivate</w:t>
            </w:r>
          </w:p>
        </w:tc>
      </w:tr>
      <w:tr w:rsidR="00DC4D1F" w:rsidTr="007773C7">
        <w:trPr>
          <w:trHeight w:val="720"/>
        </w:trPr>
        <w:tc>
          <w:tcPr>
            <w:tcW w:w="2127" w:type="dxa"/>
            <w:tcBorders>
              <w:top w:val="single" w:sz="4" w:space="0" w:color="auto"/>
              <w:left w:val="single" w:sz="4" w:space="0" w:color="auto"/>
              <w:bottom w:val="single" w:sz="4" w:space="0" w:color="auto"/>
              <w:right w:val="single" w:sz="4" w:space="0" w:color="auto"/>
            </w:tcBorders>
          </w:tcPr>
          <w:p w:rsidR="00DC4D1F" w:rsidRPr="00DC4D1F" w:rsidRDefault="00DC4D1F" w:rsidP="004479ED">
            <w:pPr>
              <w:rPr>
                <w:rFonts w:cs="Arial"/>
                <w:sz w:val="22"/>
                <w:szCs w:val="22"/>
              </w:rPr>
            </w:pPr>
          </w:p>
          <w:p w:rsidR="00DC4D1F" w:rsidRPr="00DC4D1F" w:rsidRDefault="00DC4D1F" w:rsidP="004479ED">
            <w:pPr>
              <w:rPr>
                <w:rFonts w:cs="Arial"/>
                <w:sz w:val="22"/>
                <w:szCs w:val="22"/>
              </w:rPr>
            </w:pPr>
            <w:r w:rsidRPr="00DC4D1F">
              <w:rPr>
                <w:rFonts w:cs="Arial"/>
                <w:sz w:val="22"/>
                <w:szCs w:val="22"/>
              </w:rPr>
              <w:t>KNOWLEDGE</w:t>
            </w:r>
          </w:p>
        </w:tc>
        <w:tc>
          <w:tcPr>
            <w:tcW w:w="4962" w:type="dxa"/>
            <w:tcBorders>
              <w:top w:val="single" w:sz="4" w:space="0" w:color="auto"/>
              <w:left w:val="single" w:sz="4" w:space="0" w:color="auto"/>
              <w:bottom w:val="single" w:sz="4" w:space="0" w:color="auto"/>
              <w:right w:val="single" w:sz="4" w:space="0" w:color="auto"/>
            </w:tcBorders>
            <w:vAlign w:val="center"/>
          </w:tcPr>
          <w:p w:rsidR="00DC4D1F" w:rsidRPr="00B22B33" w:rsidRDefault="00DC4D1F" w:rsidP="00B22B33">
            <w:pPr>
              <w:pStyle w:val="ListParagraph"/>
              <w:numPr>
                <w:ilvl w:val="0"/>
                <w:numId w:val="7"/>
              </w:numPr>
              <w:ind w:left="459" w:hanging="425"/>
              <w:rPr>
                <w:rFonts w:cs="Arial"/>
                <w:sz w:val="22"/>
                <w:szCs w:val="22"/>
              </w:rPr>
            </w:pPr>
            <w:r w:rsidRPr="00B22B33">
              <w:rPr>
                <w:rFonts w:cs="Arial"/>
                <w:sz w:val="22"/>
                <w:szCs w:val="22"/>
              </w:rPr>
              <w:t>A sound working knowledge of welfare benefits and of the legal rights of debtors and creditors.</w:t>
            </w:r>
          </w:p>
          <w:p w:rsidR="00DC4D1F" w:rsidRPr="00B22B33" w:rsidRDefault="00DC4D1F" w:rsidP="00B22B33">
            <w:pPr>
              <w:pStyle w:val="ListParagraph"/>
              <w:numPr>
                <w:ilvl w:val="0"/>
                <w:numId w:val="7"/>
              </w:numPr>
              <w:ind w:left="459" w:hanging="425"/>
              <w:rPr>
                <w:rFonts w:cs="Arial"/>
                <w:sz w:val="22"/>
                <w:szCs w:val="22"/>
              </w:rPr>
            </w:pPr>
            <w:r w:rsidRPr="00B22B33">
              <w:rPr>
                <w:rFonts w:cs="Arial"/>
                <w:sz w:val="22"/>
                <w:szCs w:val="22"/>
              </w:rPr>
              <w:t>A knowledge of money advice strategies</w:t>
            </w:r>
          </w:p>
          <w:p w:rsidR="00DC4D1F" w:rsidRPr="00B22B33" w:rsidRDefault="00DC4D1F" w:rsidP="00B22B33">
            <w:pPr>
              <w:pStyle w:val="ListParagraph"/>
              <w:numPr>
                <w:ilvl w:val="0"/>
                <w:numId w:val="7"/>
              </w:numPr>
              <w:ind w:left="459" w:hanging="425"/>
              <w:rPr>
                <w:rFonts w:cs="Arial"/>
                <w:sz w:val="22"/>
                <w:szCs w:val="22"/>
              </w:rPr>
            </w:pPr>
            <w:r w:rsidRPr="00B22B33">
              <w:rPr>
                <w:rFonts w:cs="Arial"/>
                <w:sz w:val="22"/>
                <w:szCs w:val="22"/>
              </w:rPr>
              <w:t>A working knowledge of computers and related packages</w:t>
            </w:r>
          </w:p>
          <w:p w:rsidR="00DC4D1F" w:rsidRPr="00B22B33" w:rsidRDefault="00DC4D1F" w:rsidP="00B22B33">
            <w:pPr>
              <w:pStyle w:val="ListParagraph"/>
              <w:numPr>
                <w:ilvl w:val="0"/>
                <w:numId w:val="7"/>
              </w:numPr>
              <w:ind w:left="459" w:hanging="425"/>
              <w:rPr>
                <w:rFonts w:cs="Arial"/>
                <w:sz w:val="22"/>
                <w:szCs w:val="22"/>
              </w:rPr>
            </w:pPr>
            <w:r w:rsidRPr="00B22B33">
              <w:rPr>
                <w:rFonts w:cs="Arial"/>
                <w:sz w:val="22"/>
                <w:szCs w:val="22"/>
              </w:rPr>
              <w:t>An understanding of and commitment to aims, principles and policies of the service.</w:t>
            </w:r>
          </w:p>
        </w:tc>
        <w:tc>
          <w:tcPr>
            <w:tcW w:w="3118" w:type="dxa"/>
            <w:tcBorders>
              <w:top w:val="single" w:sz="4" w:space="0" w:color="auto"/>
              <w:left w:val="single" w:sz="4" w:space="0" w:color="auto"/>
              <w:bottom w:val="single" w:sz="4" w:space="0" w:color="auto"/>
              <w:right w:val="single" w:sz="4" w:space="0" w:color="auto"/>
            </w:tcBorders>
          </w:tcPr>
          <w:p w:rsidR="00DC4D1F" w:rsidRPr="00DC4D1F" w:rsidRDefault="00DC4D1F" w:rsidP="004479ED">
            <w:pPr>
              <w:rPr>
                <w:rFonts w:cs="Arial"/>
                <w:sz w:val="22"/>
                <w:szCs w:val="22"/>
              </w:rPr>
            </w:pPr>
          </w:p>
        </w:tc>
      </w:tr>
      <w:tr w:rsidR="00DC4D1F" w:rsidTr="007773C7">
        <w:trPr>
          <w:trHeight w:val="560"/>
        </w:trPr>
        <w:tc>
          <w:tcPr>
            <w:tcW w:w="2127" w:type="dxa"/>
            <w:tcBorders>
              <w:top w:val="single" w:sz="4" w:space="0" w:color="auto"/>
              <w:left w:val="single" w:sz="4" w:space="0" w:color="auto"/>
              <w:bottom w:val="single" w:sz="4" w:space="0" w:color="auto"/>
              <w:right w:val="single" w:sz="4" w:space="0" w:color="auto"/>
            </w:tcBorders>
          </w:tcPr>
          <w:p w:rsidR="00DC4D1F" w:rsidRPr="00DC4D1F" w:rsidRDefault="00DC4D1F" w:rsidP="004479ED">
            <w:pPr>
              <w:rPr>
                <w:rFonts w:cs="Arial"/>
                <w:sz w:val="22"/>
                <w:szCs w:val="22"/>
              </w:rPr>
            </w:pPr>
          </w:p>
          <w:p w:rsidR="00DC4D1F" w:rsidRPr="00DC4D1F" w:rsidRDefault="00DC4D1F" w:rsidP="004479ED">
            <w:pPr>
              <w:rPr>
                <w:rFonts w:cs="Arial"/>
                <w:sz w:val="22"/>
                <w:szCs w:val="22"/>
              </w:rPr>
            </w:pPr>
            <w:r w:rsidRPr="00DC4D1F">
              <w:rPr>
                <w:rFonts w:cs="Arial"/>
                <w:sz w:val="22"/>
                <w:szCs w:val="22"/>
              </w:rPr>
              <w:t>OTHER</w:t>
            </w:r>
          </w:p>
        </w:tc>
        <w:tc>
          <w:tcPr>
            <w:tcW w:w="4962" w:type="dxa"/>
            <w:tcBorders>
              <w:top w:val="single" w:sz="4" w:space="0" w:color="auto"/>
              <w:left w:val="single" w:sz="4" w:space="0" w:color="auto"/>
              <w:bottom w:val="single" w:sz="4" w:space="0" w:color="auto"/>
              <w:right w:val="single" w:sz="4" w:space="0" w:color="auto"/>
            </w:tcBorders>
            <w:vAlign w:val="center"/>
          </w:tcPr>
          <w:p w:rsidR="00DC4D1F" w:rsidRPr="00B22B33" w:rsidRDefault="00DC4D1F" w:rsidP="00B22B33">
            <w:pPr>
              <w:pStyle w:val="ListParagraph"/>
              <w:numPr>
                <w:ilvl w:val="0"/>
                <w:numId w:val="7"/>
              </w:numPr>
              <w:ind w:left="459" w:hanging="425"/>
              <w:rPr>
                <w:rFonts w:cs="Arial"/>
                <w:sz w:val="22"/>
                <w:szCs w:val="22"/>
              </w:rPr>
            </w:pPr>
            <w:r w:rsidRPr="00B22B33">
              <w:rPr>
                <w:rFonts w:cs="Arial"/>
                <w:sz w:val="22"/>
                <w:szCs w:val="22"/>
              </w:rPr>
              <w:t xml:space="preserve">Responsible, reliable, good </w:t>
            </w:r>
            <w:r w:rsidRPr="007B5667">
              <w:rPr>
                <w:rFonts w:cs="Arial"/>
                <w:sz w:val="22"/>
                <w:szCs w:val="22"/>
                <w:lang w:val="en-GB"/>
              </w:rPr>
              <w:t>humoured</w:t>
            </w:r>
            <w:r w:rsidRPr="00B22B33">
              <w:rPr>
                <w:rFonts w:cs="Arial"/>
                <w:sz w:val="22"/>
                <w:szCs w:val="22"/>
              </w:rPr>
              <w:t xml:space="preserve"> and general good health.</w:t>
            </w:r>
          </w:p>
          <w:p w:rsidR="00DC4D1F" w:rsidRPr="00B22B33" w:rsidRDefault="00DC4D1F" w:rsidP="00B22B33">
            <w:pPr>
              <w:pStyle w:val="ListParagraph"/>
              <w:numPr>
                <w:ilvl w:val="0"/>
                <w:numId w:val="7"/>
              </w:numPr>
              <w:ind w:left="459" w:hanging="425"/>
              <w:rPr>
                <w:rFonts w:cs="Arial"/>
                <w:sz w:val="22"/>
                <w:szCs w:val="22"/>
              </w:rPr>
            </w:pPr>
            <w:r w:rsidRPr="00B22B33">
              <w:rPr>
                <w:rFonts w:cs="Arial"/>
                <w:sz w:val="22"/>
                <w:szCs w:val="22"/>
              </w:rPr>
              <w:t>Ability to work under pressure</w:t>
            </w:r>
          </w:p>
          <w:p w:rsidR="00DC4D1F" w:rsidRPr="00B22B33" w:rsidRDefault="00DC4D1F" w:rsidP="00E87BFD">
            <w:pPr>
              <w:pStyle w:val="ListParagraph"/>
              <w:numPr>
                <w:ilvl w:val="0"/>
                <w:numId w:val="7"/>
              </w:numPr>
              <w:ind w:left="459" w:hanging="425"/>
              <w:rPr>
                <w:rFonts w:cs="Arial"/>
                <w:sz w:val="22"/>
                <w:szCs w:val="22"/>
              </w:rPr>
            </w:pPr>
            <w:r w:rsidRPr="00B22B33">
              <w:rPr>
                <w:rFonts w:cs="Arial"/>
                <w:sz w:val="22"/>
                <w:szCs w:val="22"/>
              </w:rPr>
              <w:t>A willingness to undertake training identified in collaboration with the Bureau</w:t>
            </w:r>
            <w:r w:rsidR="00E87BFD">
              <w:rPr>
                <w:rFonts w:cs="Arial"/>
                <w:sz w:val="22"/>
                <w:szCs w:val="22"/>
              </w:rPr>
              <w:t xml:space="preserve"> </w:t>
            </w:r>
            <w:r w:rsidRPr="00B22B33">
              <w:rPr>
                <w:rFonts w:cs="Arial"/>
                <w:sz w:val="22"/>
                <w:szCs w:val="22"/>
              </w:rPr>
              <w:t>Manage</w:t>
            </w:r>
            <w:r w:rsidR="00E87BFD">
              <w:rPr>
                <w:rFonts w:cs="Arial"/>
                <w:sz w:val="22"/>
                <w:szCs w:val="22"/>
              </w:rPr>
              <w:t xml:space="preserve">r. </w:t>
            </w:r>
          </w:p>
        </w:tc>
        <w:tc>
          <w:tcPr>
            <w:tcW w:w="3118" w:type="dxa"/>
            <w:tcBorders>
              <w:top w:val="single" w:sz="4" w:space="0" w:color="auto"/>
              <w:left w:val="single" w:sz="4" w:space="0" w:color="auto"/>
              <w:bottom w:val="single" w:sz="4" w:space="0" w:color="auto"/>
              <w:right w:val="single" w:sz="4" w:space="0" w:color="auto"/>
            </w:tcBorders>
          </w:tcPr>
          <w:p w:rsidR="00DC4D1F" w:rsidRPr="00DC4D1F" w:rsidRDefault="00DC4D1F" w:rsidP="004479ED">
            <w:pPr>
              <w:rPr>
                <w:rFonts w:cs="Arial"/>
                <w:sz w:val="22"/>
                <w:szCs w:val="22"/>
              </w:rPr>
            </w:pPr>
          </w:p>
        </w:tc>
      </w:tr>
    </w:tbl>
    <w:p w:rsidR="00DC4D1F" w:rsidRDefault="00DC4D1F" w:rsidP="00021008"/>
    <w:sectPr w:rsidR="00DC4D1F" w:rsidSect="00685B8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6E3"/>
    <w:multiLevelType w:val="hybridMultilevel"/>
    <w:tmpl w:val="96688D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16DA547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36AF11D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440236A6"/>
    <w:multiLevelType w:val="hybridMultilevel"/>
    <w:tmpl w:val="866C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444AB7"/>
    <w:multiLevelType w:val="hybridMultilevel"/>
    <w:tmpl w:val="32484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DF4314A"/>
    <w:multiLevelType w:val="hybridMultilevel"/>
    <w:tmpl w:val="4594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204325"/>
    <w:multiLevelType w:val="hybridMultilevel"/>
    <w:tmpl w:val="6FC0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85"/>
    <w:rsid w:val="00021008"/>
    <w:rsid w:val="000A31CD"/>
    <w:rsid w:val="000E70E4"/>
    <w:rsid w:val="000F4B9D"/>
    <w:rsid w:val="001B48BF"/>
    <w:rsid w:val="001C3CB4"/>
    <w:rsid w:val="002C14D5"/>
    <w:rsid w:val="00685B85"/>
    <w:rsid w:val="007715B5"/>
    <w:rsid w:val="007773C7"/>
    <w:rsid w:val="007B5667"/>
    <w:rsid w:val="009C2136"/>
    <w:rsid w:val="009F1DBB"/>
    <w:rsid w:val="00A55DC7"/>
    <w:rsid w:val="00B22B33"/>
    <w:rsid w:val="00D13AAB"/>
    <w:rsid w:val="00DC4D1F"/>
    <w:rsid w:val="00DF5807"/>
    <w:rsid w:val="00E8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85"/>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685B85"/>
    <w:pPr>
      <w:keepNext/>
      <w:ind w:left="2552" w:hanging="2552"/>
      <w:outlineLvl w:val="0"/>
    </w:pPr>
    <w:rPr>
      <w:b/>
      <w:lang w:val="en-GB"/>
    </w:rPr>
  </w:style>
  <w:style w:type="paragraph" w:styleId="Heading4">
    <w:name w:val="heading 4"/>
    <w:basedOn w:val="Normal"/>
    <w:next w:val="Normal"/>
    <w:link w:val="Heading4Char"/>
    <w:uiPriority w:val="9"/>
    <w:semiHidden/>
    <w:unhideWhenUsed/>
    <w:qFormat/>
    <w:rsid w:val="002C14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B85"/>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2C14D5"/>
    <w:rPr>
      <w:rFonts w:asciiTheme="majorHAnsi" w:eastAsiaTheme="majorEastAsia" w:hAnsiTheme="majorHAnsi" w:cstheme="majorBidi"/>
      <w:b/>
      <w:bCs/>
      <w:i/>
      <w:iCs/>
      <w:color w:val="4F81BD" w:themeColor="accent1"/>
      <w:sz w:val="24"/>
      <w:szCs w:val="20"/>
      <w:lang w:val="en-US"/>
    </w:rPr>
  </w:style>
  <w:style w:type="paragraph" w:styleId="ListParagraph">
    <w:name w:val="List Paragraph"/>
    <w:basedOn w:val="Normal"/>
    <w:uiPriority w:val="34"/>
    <w:qFormat/>
    <w:rsid w:val="00B22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85"/>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685B85"/>
    <w:pPr>
      <w:keepNext/>
      <w:ind w:left="2552" w:hanging="2552"/>
      <w:outlineLvl w:val="0"/>
    </w:pPr>
    <w:rPr>
      <w:b/>
      <w:lang w:val="en-GB"/>
    </w:rPr>
  </w:style>
  <w:style w:type="paragraph" w:styleId="Heading4">
    <w:name w:val="heading 4"/>
    <w:basedOn w:val="Normal"/>
    <w:next w:val="Normal"/>
    <w:link w:val="Heading4Char"/>
    <w:uiPriority w:val="9"/>
    <w:semiHidden/>
    <w:unhideWhenUsed/>
    <w:qFormat/>
    <w:rsid w:val="002C14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B85"/>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2C14D5"/>
    <w:rPr>
      <w:rFonts w:asciiTheme="majorHAnsi" w:eastAsiaTheme="majorEastAsia" w:hAnsiTheme="majorHAnsi" w:cstheme="majorBidi"/>
      <w:b/>
      <w:bCs/>
      <w:i/>
      <w:iCs/>
      <w:color w:val="4F81BD" w:themeColor="accent1"/>
      <w:sz w:val="24"/>
      <w:szCs w:val="20"/>
      <w:lang w:val="en-US"/>
    </w:rPr>
  </w:style>
  <w:style w:type="paragraph" w:styleId="ListParagraph">
    <w:name w:val="List Paragraph"/>
    <w:basedOn w:val="Normal"/>
    <w:uiPriority w:val="34"/>
    <w:qFormat/>
    <w:rsid w:val="00B22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D0C6-DA09-4D6E-B998-BCFECEEB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Peart</dc:creator>
  <cp:lastModifiedBy>Sue Peart</cp:lastModifiedBy>
  <cp:revision>2</cp:revision>
  <dcterms:created xsi:type="dcterms:W3CDTF">2018-04-30T14:06:00Z</dcterms:created>
  <dcterms:modified xsi:type="dcterms:W3CDTF">2018-04-30T14:06:00Z</dcterms:modified>
</cp:coreProperties>
</file>